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18" w:rsidRPr="0091652C" w:rsidRDefault="001F7D69" w:rsidP="00457EF1">
      <w:pPr>
        <w:pStyle w:val="PNberschrift"/>
        <w:ind w:right="3118"/>
      </w:pPr>
      <w:r w:rsidRPr="004A5898">
        <w:rPr>
          <w:noProof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7B9E95" wp14:editId="557F891A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54D4" w:rsidRPr="00EE7C3F" w:rsidRDefault="00C954D4" w:rsidP="001F7D69">
                            <w:pPr>
                              <w:spacing w:after="200" w:line="276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EE7C3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PRESSEKONTAKT</w:t>
                            </w:r>
                          </w:p>
                          <w:p w:rsidR="00C954D4" w:rsidRPr="00EE7C3F" w:rsidRDefault="00C954D4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oris Knauer</w:t>
                            </w: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Tel. </w:t>
                            </w:r>
                            <w:r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+49 721 4846-1814</w:t>
                            </w:r>
                            <w:r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Fax +49 721 4846-1019</w:t>
                            </w: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hyperlink r:id="rId10" w:history="1">
                              <w:r w:rsidRPr="00EE7C3F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6"/>
                                  <w:szCs w:val="16"/>
                                  <w:lang w:val="fr-FR"/>
                                </w:rPr>
                                <w:t>d.knauer@pi.de</w:t>
                              </w:r>
                            </w:hyperlink>
                          </w:p>
                          <w:p w:rsidR="00C954D4" w:rsidRPr="00EE7C3F" w:rsidRDefault="00C954D4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C954D4" w:rsidRPr="00974F76" w:rsidRDefault="00C954D4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Physik Instrumente (PI)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GmbH &amp; Co. 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1" w:history="1">
                              <w:r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www.pi.de</w:t>
                              </w:r>
                            </w:hyperlink>
                          </w:p>
                          <w:p w:rsidR="00C954D4" w:rsidRPr="009766F9" w:rsidRDefault="00C954D4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" stroked="f">
                <v:textbox style="mso-fit-shape-to-text:t">
                  <w:txbxContent>
                    <w:p w:rsidR="00C954D4" w:rsidRPr="00EE7C3F" w:rsidRDefault="00C954D4" w:rsidP="001F7D69">
                      <w:pPr>
                        <w:spacing w:after="200" w:line="276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EE7C3F">
                        <w:rPr>
                          <w:rFonts w:cstheme="minorHAnsi"/>
                          <w:sz w:val="18"/>
                          <w:szCs w:val="18"/>
                        </w:rPr>
                        <w:t>PRESSEKONTAKT</w:t>
                      </w:r>
                    </w:p>
                    <w:p w:rsidR="00C954D4" w:rsidRPr="00EE7C3F" w:rsidRDefault="00C954D4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oris Knauer</w:t>
                      </w: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 xml:space="preserve">Tel. </w:t>
                      </w:r>
                      <w:r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+49 721 4846-1814</w:t>
                      </w:r>
                      <w:r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Fax +49 721 4846-1019</w:t>
                      </w: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hyperlink r:id="rId12" w:history="1">
                        <w:r w:rsidRPr="00EE7C3F">
                          <w:rPr>
                            <w:rStyle w:val="Hyperlink"/>
                            <w:rFonts w:cs="Arial"/>
                            <w:bCs/>
                            <w:noProof/>
                            <w:sz w:val="16"/>
                            <w:szCs w:val="16"/>
                            <w:lang w:val="fr-FR"/>
                          </w:rPr>
                          <w:t>d.knauer@pi.de</w:t>
                        </w:r>
                      </w:hyperlink>
                    </w:p>
                    <w:p w:rsidR="00C954D4" w:rsidRPr="00EE7C3F" w:rsidRDefault="00C954D4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</w:p>
                    <w:p w:rsidR="00C954D4" w:rsidRPr="00974F76" w:rsidRDefault="00C954D4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Physik Instrumente (PI)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GmbH &amp; Co. 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www.pi.de</w:t>
                        </w:r>
                      </w:hyperlink>
                    </w:p>
                    <w:p w:rsidR="00C954D4" w:rsidRPr="009766F9" w:rsidRDefault="00C954D4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652C">
        <w:t>Für Anwendungen mit hohen Anforderungen an D</w:t>
      </w:r>
      <w:r w:rsidR="0091652C">
        <w:t>y</w:t>
      </w:r>
      <w:r w:rsidR="0091652C">
        <w:t>namik und Linearität:</w:t>
      </w:r>
      <w:bookmarkStart w:id="0" w:name="__DdeLink__229_526887743"/>
      <w:r w:rsidR="0091652C">
        <w:t xml:space="preserve"> </w:t>
      </w:r>
      <w:r w:rsidR="0091652C">
        <w:br/>
        <w:t xml:space="preserve">Kleine, schnelle </w:t>
      </w:r>
      <w:bookmarkEnd w:id="0"/>
      <w:r w:rsidR="0091652C">
        <w:t>Kippplattform</w:t>
      </w:r>
    </w:p>
    <w:p w:rsidR="00652B4E" w:rsidRPr="00AA0C28" w:rsidRDefault="00CA3405" w:rsidP="00457EF1">
      <w:pPr>
        <w:pStyle w:val="PNLead"/>
        <w:ind w:right="3118"/>
        <w:rPr>
          <w:b w:val="0"/>
        </w:rPr>
      </w:pPr>
      <w:r w:rsidRPr="00AA0C28">
        <w:rPr>
          <w:b w:val="0"/>
        </w:rPr>
        <w:t>201</w:t>
      </w:r>
      <w:r w:rsidR="00AB7C0F" w:rsidRPr="00AA0C28">
        <w:rPr>
          <w:b w:val="0"/>
        </w:rPr>
        <w:t>7</w:t>
      </w:r>
      <w:r w:rsidR="006F12B1" w:rsidRPr="00AA0C28">
        <w:rPr>
          <w:b w:val="0"/>
        </w:rPr>
        <w:t>-</w:t>
      </w:r>
      <w:r w:rsidR="00AB7C0F" w:rsidRPr="00AA0C28">
        <w:rPr>
          <w:b w:val="0"/>
        </w:rPr>
        <w:t>0</w:t>
      </w:r>
      <w:r w:rsidR="0091652C" w:rsidRPr="00AA0C28">
        <w:rPr>
          <w:b w:val="0"/>
        </w:rPr>
        <w:t>7</w:t>
      </w:r>
      <w:r w:rsidR="009D7B8D" w:rsidRPr="00AA0C28">
        <w:rPr>
          <w:b w:val="0"/>
        </w:rPr>
        <w:t>-</w:t>
      </w:r>
      <w:r w:rsidR="0091652C" w:rsidRPr="00AA0C28">
        <w:rPr>
          <w:b w:val="0"/>
        </w:rPr>
        <w:t>03</w:t>
      </w:r>
      <w:r w:rsidR="000D0982" w:rsidRPr="00AA0C28">
        <w:rPr>
          <w:b w:val="0"/>
        </w:rPr>
        <w:t xml:space="preserve"> </w:t>
      </w:r>
      <w:r w:rsidR="00886E6F" w:rsidRPr="00AA0C28">
        <w:rPr>
          <w:b w:val="0"/>
          <w:color w:val="00519E"/>
        </w:rPr>
        <w:t>I</w:t>
      </w:r>
      <w:r w:rsidR="000D0982" w:rsidRPr="00AA0C28">
        <w:rPr>
          <w:b w:val="0"/>
          <w:color w:val="2B96FF" w:themeColor="accent1" w:themeTint="99"/>
        </w:rPr>
        <w:t xml:space="preserve"> </w:t>
      </w:r>
      <w:r w:rsidR="00886E6F" w:rsidRPr="00AA0C28">
        <w:rPr>
          <w:b w:val="0"/>
        </w:rPr>
        <w:t xml:space="preserve">PI </w:t>
      </w:r>
      <w:r w:rsidRPr="00AA0C28">
        <w:rPr>
          <w:b w:val="0"/>
        </w:rPr>
        <w:t>Gruppe</w:t>
      </w:r>
      <w:r w:rsidR="000D0982" w:rsidRPr="00AA0C28">
        <w:rPr>
          <w:b w:val="0"/>
        </w:rPr>
        <w:t xml:space="preserve"> </w:t>
      </w:r>
      <w:r w:rsidR="000D0982" w:rsidRPr="00AA0C28">
        <w:rPr>
          <w:b w:val="0"/>
          <w:color w:val="00519E"/>
        </w:rPr>
        <w:t xml:space="preserve">I </w:t>
      </w:r>
      <w:r w:rsidR="0091652C" w:rsidRPr="00AA0C28">
        <w:rPr>
          <w:b w:val="0"/>
        </w:rPr>
        <w:t>Produkte</w:t>
      </w:r>
    </w:p>
    <w:p w:rsidR="0091652C" w:rsidRDefault="0091652C" w:rsidP="00457EF1">
      <w:pPr>
        <w:pStyle w:val="PNTextkrper"/>
        <w:ind w:right="3118"/>
      </w:pPr>
      <w:r>
        <w:t>Kippspiegelsysteme steuern Laserstrahlen präzise und schnell in Anwendungen wie der Scanning-Mikroskopie oder der Lasermat</w:t>
      </w:r>
      <w:r>
        <w:t>e</w:t>
      </w:r>
      <w:r>
        <w:t>rialbearbeitung und Lasergravur. Sie sind kompakt und bieten eine hohe Dynamik und Linearität sowie</w:t>
      </w:r>
      <w:r w:rsidR="00457EF1">
        <w:t xml:space="preserve"> kurze Einschwingzeiten. Physik </w:t>
      </w:r>
      <w:r>
        <w:t>Instrumente (PI) hat hierfür die piezobasierte Kippplattform S-335 entwickelt, die sich für Anwendungen mit Kippwinkeln bis 35 </w:t>
      </w:r>
      <w:proofErr w:type="spellStart"/>
      <w:r>
        <w:t>mrad</w:t>
      </w:r>
      <w:proofErr w:type="spellEnd"/>
      <w:r>
        <w:t>, optischen Ablenkwinkeln bis 70 </w:t>
      </w:r>
      <w:proofErr w:type="spellStart"/>
      <w:r>
        <w:t>mrad</w:t>
      </w:r>
      <w:proofErr w:type="spellEnd"/>
      <w:r>
        <w:t xml:space="preserve"> und hohen dynamischen Anforderungen eignet. </w:t>
      </w:r>
    </w:p>
    <w:p w:rsidR="0091652C" w:rsidRDefault="0091652C" w:rsidP="00457EF1">
      <w:pPr>
        <w:pStyle w:val="PNTextkrper"/>
        <w:ind w:right="3118"/>
      </w:pPr>
      <w:r>
        <w:t>Der parallelkinematische Aufbau aus zwei orthogonalen Kippachsen, die auf eine gemeinsame Plattform wirken, sorgt für ident</w:t>
      </w:r>
      <w:r>
        <w:t>i</w:t>
      </w:r>
      <w:r>
        <w:t>sche Leistungsmerkmale beider Achsen. Das spezielle Design der Festkörpergelenke ermöglicht reibungsfreie Bewegung, hohe Ste</w:t>
      </w:r>
      <w:r>
        <w:t>i</w:t>
      </w:r>
      <w:r>
        <w:t>figkeit und Betr</w:t>
      </w:r>
      <w:r w:rsidR="00457EF1">
        <w:t>iebsfrequenzen von mehr als 100 </w:t>
      </w:r>
      <w:r>
        <w:t>Hz. Der kleinste Schrittwinkel beträgt 1 µ</w:t>
      </w:r>
      <w:proofErr w:type="spellStart"/>
      <w:r>
        <w:t>rad</w:t>
      </w:r>
      <w:proofErr w:type="spellEnd"/>
      <w:r>
        <w:t>. Integrierte Dehnungsmessstreifen sorgen für eine hohe Linearität von 0,05 % und eine Wiederholg</w:t>
      </w:r>
      <w:r>
        <w:t>e</w:t>
      </w:r>
      <w:r>
        <w:t>nauigkeit 0,5 µ</w:t>
      </w:r>
      <w:proofErr w:type="spellStart"/>
      <w:r>
        <w:t>rad</w:t>
      </w:r>
      <w:proofErr w:type="spellEnd"/>
      <w:r>
        <w:t xml:space="preserve"> (jeweils unidirektional).</w:t>
      </w:r>
    </w:p>
    <w:p w:rsidR="0091652C" w:rsidRDefault="0091652C" w:rsidP="00457EF1">
      <w:pPr>
        <w:pStyle w:val="PNZwischenberschrift"/>
        <w:ind w:right="3118"/>
      </w:pPr>
      <w:r>
        <w:t>Kompakt, robust und langlebig</w:t>
      </w:r>
    </w:p>
    <w:p w:rsidR="0091652C" w:rsidRDefault="0091652C" w:rsidP="00457EF1">
      <w:pPr>
        <w:pStyle w:val="PNTextkrper"/>
        <w:ind w:right="3118"/>
      </w:pPr>
      <w:r>
        <w:t>Mit einer Grundfläche von 34,5 auf 34,5 mm bei 56,5 mm Höhe ist die Kippplattform sehr kompakt und benötigt in der Anwendung nur wenig Platz. Die eingesetzten PICMA®-</w:t>
      </w:r>
      <w:proofErr w:type="spellStart"/>
      <w:r>
        <w:t>Piezoaktoren</w:t>
      </w:r>
      <w:proofErr w:type="spellEnd"/>
      <w:r>
        <w:t xml:space="preserve"> sind vollker</w:t>
      </w:r>
      <w:r>
        <w:t>a</w:t>
      </w:r>
      <w:r>
        <w:t>misch isoliert und daher konventionellen, nicht keramisch isolierten Aktoren in Leistung und Lebensdauer weit überlegen. Der monolith</w:t>
      </w:r>
      <w:r>
        <w:t>i</w:t>
      </w:r>
      <w:r>
        <w:t xml:space="preserve">sche Piezokeramikblock ist vor Luftfeuchtigkeit und gegen Ausfälle durch erhöhten </w:t>
      </w:r>
      <w:proofErr w:type="spellStart"/>
      <w:r>
        <w:t>Leckstrom</w:t>
      </w:r>
      <w:proofErr w:type="spellEnd"/>
      <w:r>
        <w:t xml:space="preserve"> geschützt und erreicht so auch unter ex</w:t>
      </w:r>
      <w:r>
        <w:t>t</w:t>
      </w:r>
      <w:r>
        <w:t>remen Umgebungsbedingungen eine hohe Anzahl an Bewegungszy</w:t>
      </w:r>
      <w:r>
        <w:t>k</w:t>
      </w:r>
      <w:r>
        <w:t xml:space="preserve">len. Im Gegensatz zu elektromotorischen Antrieben gibt es außerdem keine rotierenden Teile oder Reibung. Die </w:t>
      </w:r>
      <w:proofErr w:type="spellStart"/>
      <w:r>
        <w:t>Piezoaktoren</w:t>
      </w:r>
      <w:proofErr w:type="spellEnd"/>
      <w:r>
        <w:t xml:space="preserve"> sind dadurch spiel-, </w:t>
      </w:r>
      <w:r>
        <w:lastRenderedPageBreak/>
        <w:t>wartungs- und verschleißfrei. Für die Ansteuerung eignet sich der digitale Mehrkanal-Piezocontroller E-727. Bei der Inbetriebna</w:t>
      </w:r>
      <w:r>
        <w:t>h</w:t>
      </w:r>
      <w:r>
        <w:t>me identifiziert sich die Kippplattform per ID-Chip beim Controller, dann werden die passenden Betriebsparameter automatisch geladen. Die Kippplattform, d</w:t>
      </w:r>
      <w:r w:rsidR="00810408">
        <w:t>ie sich für Spiegel bis zu 25,4 </w:t>
      </w:r>
      <w:r>
        <w:t>mm Durchmesser eignet, ist optional auch mit Spiegel erhältlich.</w:t>
      </w:r>
    </w:p>
    <w:p w:rsidR="00D433E5" w:rsidRDefault="00D433E5" w:rsidP="00457EF1">
      <w:pPr>
        <w:pStyle w:val="PNTextkrper"/>
        <w:ind w:right="3118"/>
      </w:pPr>
    </w:p>
    <w:p w:rsidR="00973E18" w:rsidRDefault="0091652C" w:rsidP="00457EF1">
      <w:pPr>
        <w:pStyle w:val="PNTextkrper"/>
        <w:ind w:right="3118"/>
      </w:pPr>
      <w:r>
        <w:t>2.018</w:t>
      </w:r>
      <w:r w:rsidR="00973E18">
        <w:t xml:space="preserve"> Zeichen (inkl. Leerzeichen)</w:t>
      </w:r>
    </w:p>
    <w:p w:rsidR="00973E18" w:rsidRDefault="00973E18" w:rsidP="00457EF1">
      <w:pPr>
        <w:pStyle w:val="PNTextkrper"/>
        <w:ind w:right="3118"/>
      </w:pPr>
    </w:p>
    <w:p w:rsidR="00565CE2" w:rsidRDefault="00D433E5" w:rsidP="00457EF1">
      <w:pPr>
        <w:pStyle w:val="PNTextkrper"/>
        <w:ind w:right="3118"/>
      </w:pPr>
      <w:r>
        <w:t>Bild</w:t>
      </w:r>
      <w:r w:rsidR="00565CE2">
        <w:t>:</w:t>
      </w:r>
    </w:p>
    <w:p w:rsidR="006561C5" w:rsidRDefault="00377811" w:rsidP="00457EF1">
      <w:pPr>
        <w:pStyle w:val="PNBildunterschrift"/>
        <w:ind w:right="3118"/>
      </w:pPr>
      <w:r>
        <w:rPr>
          <w:noProof/>
        </w:rPr>
        <w:drawing>
          <wp:inline distT="0" distB="0" distL="0" distR="0" wp14:anchorId="02CA478C" wp14:editId="2527682E">
            <wp:extent cx="2857500" cy="335445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143" cy="3354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C6B" w:rsidRPr="00EA6C6B" w:rsidRDefault="0091652C" w:rsidP="00457EF1">
      <w:pPr>
        <w:pStyle w:val="PNBildunterschrift"/>
        <w:ind w:right="3118"/>
        <w:rPr>
          <w:rFonts w:eastAsia="Lucida Sans Unicode"/>
        </w:rPr>
      </w:pPr>
      <w:r>
        <w:t>Für Anwendungen mit hohen Anforderungen an Dynamik und Linearität: Kleine, schnelle Kippplattform</w:t>
      </w:r>
      <w:r w:rsidR="00457EF1">
        <w:t xml:space="preserve"> S-335</w:t>
      </w:r>
      <w:r>
        <w:t>. (Quelle: PI)</w:t>
      </w:r>
    </w:p>
    <w:p w:rsidR="0091652C" w:rsidRDefault="0091652C" w:rsidP="00457EF1">
      <w:pPr>
        <w:pStyle w:val="PNTextkrper"/>
        <w:ind w:right="3118"/>
      </w:pPr>
      <w:bookmarkStart w:id="1" w:name="_GoBack"/>
      <w:bookmarkEnd w:id="1"/>
    </w:p>
    <w:p w:rsidR="00E9176E" w:rsidRPr="0091652C" w:rsidRDefault="004235B8" w:rsidP="00457EF1">
      <w:pPr>
        <w:pStyle w:val="PNTextkrper"/>
        <w:ind w:right="3118"/>
      </w:pPr>
      <w:r w:rsidRPr="00DF7383">
        <w:rPr>
          <w:b/>
        </w:rPr>
        <w:t>Mehr zum</w:t>
      </w:r>
      <w:r w:rsidR="0091652C">
        <w:rPr>
          <w:b/>
        </w:rPr>
        <w:t xml:space="preserve"> S-335</w:t>
      </w:r>
      <w:r w:rsidR="00D029A7" w:rsidRPr="00DF7383">
        <w:rPr>
          <w:b/>
        </w:rPr>
        <w:t xml:space="preserve"> erfahren Sie hier:</w:t>
      </w:r>
    </w:p>
    <w:p w:rsidR="0091652C" w:rsidRDefault="00457EF1" w:rsidP="00457EF1">
      <w:pPr>
        <w:spacing w:after="200" w:line="276" w:lineRule="auto"/>
        <w:ind w:right="3118"/>
      </w:pPr>
      <w:hyperlink r:id="rId15" w:history="1">
        <w:r w:rsidR="0091652C" w:rsidRPr="00337F22">
          <w:rPr>
            <w:rStyle w:val="Hyperlink"/>
          </w:rPr>
          <w:t>https://www.physikinstrumente.de/de/produkte/kippplattformen/piezo-platforms/s-335-schnelle-kippplattform-300711/</w:t>
        </w:r>
      </w:hyperlink>
    </w:p>
    <w:p w:rsidR="00810408" w:rsidRDefault="00810408" w:rsidP="00457EF1">
      <w:pPr>
        <w:spacing w:after="200" w:line="276" w:lineRule="auto"/>
        <w:ind w:right="3118"/>
      </w:pPr>
      <w:r>
        <w:rPr>
          <w:b/>
        </w:rPr>
        <w:br w:type="page"/>
      </w:r>
    </w:p>
    <w:p w:rsidR="00AB7C0F" w:rsidRPr="00E9176E" w:rsidRDefault="00AB7C0F" w:rsidP="00457EF1">
      <w:pPr>
        <w:pStyle w:val="PNZwischenberschrift"/>
        <w:ind w:right="3118"/>
      </w:pPr>
      <w:r>
        <w:lastRenderedPageBreak/>
        <w:t>Über Physik Instrumente (PI)</w:t>
      </w:r>
    </w:p>
    <w:p w:rsidR="00AB7C0F" w:rsidRDefault="00AB7C0F" w:rsidP="00457EF1">
      <w:pPr>
        <w:pStyle w:val="PNTextkrper"/>
        <w:ind w:right="3118"/>
      </w:pPr>
      <w:r>
        <w:t>Das Unternehmen Physik Instrumente (PI) ist für die hohe Qualität seiner Produkte bekannt und nimmt seit vielen Jahren eine Spitze</w:t>
      </w:r>
      <w:r>
        <w:t>n</w:t>
      </w:r>
      <w:r>
        <w:t>stellung auf dem Weltmarkt für präzise Positioniertechnik ein. Seit über 40 Jahren entwickelt und fertigt PI Standard- und OEM-Produkte mit Piezo- oder Motorantrieben. Mit vier Standorten in Deutschland und fünfzehn ausländischen Vertriebs- und Serviceni</w:t>
      </w:r>
      <w:r>
        <w:t>e</w:t>
      </w:r>
      <w:r>
        <w:t>derlassungen ist die PI Gruppe international vertreten.</w:t>
      </w:r>
    </w:p>
    <w:p w:rsidR="002C2269" w:rsidRDefault="00457EF1" w:rsidP="00457EF1">
      <w:pPr>
        <w:pStyle w:val="PNTextkrper"/>
        <w:ind w:right="3118"/>
        <w:rPr>
          <w:lang w:val="en-US"/>
        </w:rPr>
      </w:pPr>
      <w:hyperlink r:id="rId16" w:history="1">
        <w:r w:rsidR="00516DB3" w:rsidRPr="00985ACF">
          <w:rPr>
            <w:rStyle w:val="Hyperlink"/>
            <w:lang w:val="en-US"/>
          </w:rPr>
          <w:t>www.pi.de</w:t>
        </w:r>
      </w:hyperlink>
    </w:p>
    <w:p w:rsidR="002C2269" w:rsidRPr="00CB4421" w:rsidRDefault="002C2269" w:rsidP="00457EF1">
      <w:pPr>
        <w:pStyle w:val="PNTextkrper"/>
        <w:ind w:right="3118"/>
      </w:pPr>
    </w:p>
    <w:sectPr w:rsidR="002C2269" w:rsidRPr="00CB4421" w:rsidSect="00974090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4D4" w:rsidRDefault="00C954D4" w:rsidP="00133B3E">
      <w:r>
        <w:separator/>
      </w:r>
    </w:p>
  </w:endnote>
  <w:endnote w:type="continuationSeparator" w:id="0">
    <w:p w:rsidR="00C954D4" w:rsidRDefault="00C954D4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D4" w:rsidRDefault="00C954D4" w:rsidP="00C954D4">
    <w:r>
      <w:rPr>
        <w:noProof/>
      </w:rPr>
      <w:drawing>
        <wp:inline distT="0" distB="0" distL="0" distR="0" wp14:anchorId="01CC111F" wp14:editId="0CB97C60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54D4" w:rsidRDefault="00C954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D4" w:rsidRDefault="00C954D4" w:rsidP="00F76995">
    <w:pPr>
      <w:tabs>
        <w:tab w:val="left" w:pos="9638"/>
      </w:tabs>
    </w:pPr>
    <w:r>
      <w:rPr>
        <w:noProof/>
      </w:rPr>
      <w:drawing>
        <wp:inline distT="0" distB="0" distL="0" distR="0" wp14:anchorId="6FC06D22" wp14:editId="4427AA70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54D4" w:rsidRPr="003A56FA" w:rsidRDefault="00C954D4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4D4" w:rsidRDefault="00C954D4" w:rsidP="00133B3E">
      <w:r>
        <w:separator/>
      </w:r>
    </w:p>
  </w:footnote>
  <w:footnote w:type="continuationSeparator" w:id="0">
    <w:p w:rsidR="00C954D4" w:rsidRDefault="00C954D4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D4" w:rsidRPr="0029750E" w:rsidRDefault="00C954D4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954D4" w:rsidRPr="00090749" w:rsidRDefault="00C954D4" w:rsidP="000907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D4" w:rsidRPr="00D01F8F" w:rsidRDefault="00C954D4" w:rsidP="00B81AE5">
    <w:pPr>
      <w:pStyle w:val="Kopfzeile"/>
      <w:rPr>
        <w:sz w:val="20"/>
        <w:szCs w:val="20"/>
      </w:rPr>
    </w:pP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0FE8D0D5" wp14:editId="71A0484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2760">
      <w:rPr>
        <w:sz w:val="20"/>
        <w:szCs w:val="20"/>
      </w:rPr>
      <w:t>PRESSEINFORMATION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05"/>
    <w:rsid w:val="00022452"/>
    <w:rsid w:val="0003215E"/>
    <w:rsid w:val="00067059"/>
    <w:rsid w:val="00070E0A"/>
    <w:rsid w:val="00071C55"/>
    <w:rsid w:val="00077F4C"/>
    <w:rsid w:val="00090749"/>
    <w:rsid w:val="000913B4"/>
    <w:rsid w:val="000A32B6"/>
    <w:rsid w:val="000B0991"/>
    <w:rsid w:val="000C5FC8"/>
    <w:rsid w:val="000D0982"/>
    <w:rsid w:val="000D0CB6"/>
    <w:rsid w:val="000F741E"/>
    <w:rsid w:val="0011523D"/>
    <w:rsid w:val="001270FB"/>
    <w:rsid w:val="00133B3E"/>
    <w:rsid w:val="00136FA4"/>
    <w:rsid w:val="00141784"/>
    <w:rsid w:val="0014358F"/>
    <w:rsid w:val="00145462"/>
    <w:rsid w:val="00165966"/>
    <w:rsid w:val="001800C5"/>
    <w:rsid w:val="00187692"/>
    <w:rsid w:val="001957EC"/>
    <w:rsid w:val="001B0993"/>
    <w:rsid w:val="001B28C4"/>
    <w:rsid w:val="001D69F6"/>
    <w:rsid w:val="001E4820"/>
    <w:rsid w:val="001E7C6A"/>
    <w:rsid w:val="001F7D69"/>
    <w:rsid w:val="00200FF8"/>
    <w:rsid w:val="002016D0"/>
    <w:rsid w:val="0023373C"/>
    <w:rsid w:val="002340AF"/>
    <w:rsid w:val="0029750E"/>
    <w:rsid w:val="002A41A3"/>
    <w:rsid w:val="002B6505"/>
    <w:rsid w:val="002C2269"/>
    <w:rsid w:val="002E1593"/>
    <w:rsid w:val="002E30CB"/>
    <w:rsid w:val="002F1FB9"/>
    <w:rsid w:val="002F5889"/>
    <w:rsid w:val="0033179A"/>
    <w:rsid w:val="00347442"/>
    <w:rsid w:val="003570A9"/>
    <w:rsid w:val="00365A03"/>
    <w:rsid w:val="003761FB"/>
    <w:rsid w:val="00377811"/>
    <w:rsid w:val="00392265"/>
    <w:rsid w:val="003A56FA"/>
    <w:rsid w:val="003D1E56"/>
    <w:rsid w:val="003D26AC"/>
    <w:rsid w:val="003D4EFF"/>
    <w:rsid w:val="00401CB4"/>
    <w:rsid w:val="00407564"/>
    <w:rsid w:val="00415B07"/>
    <w:rsid w:val="004235B8"/>
    <w:rsid w:val="00427522"/>
    <w:rsid w:val="0043207F"/>
    <w:rsid w:val="0043416B"/>
    <w:rsid w:val="004376C4"/>
    <w:rsid w:val="004464E1"/>
    <w:rsid w:val="00454D04"/>
    <w:rsid w:val="00457EF1"/>
    <w:rsid w:val="004A197A"/>
    <w:rsid w:val="004A5898"/>
    <w:rsid w:val="004E2CF0"/>
    <w:rsid w:val="00500B7E"/>
    <w:rsid w:val="005017B0"/>
    <w:rsid w:val="00516DB3"/>
    <w:rsid w:val="005416BA"/>
    <w:rsid w:val="00552024"/>
    <w:rsid w:val="005554CA"/>
    <w:rsid w:val="00565CE2"/>
    <w:rsid w:val="00566B11"/>
    <w:rsid w:val="005707B2"/>
    <w:rsid w:val="005B7611"/>
    <w:rsid w:val="005D0AEA"/>
    <w:rsid w:val="005D4882"/>
    <w:rsid w:val="005E2418"/>
    <w:rsid w:val="005E411E"/>
    <w:rsid w:val="005E6A6B"/>
    <w:rsid w:val="005E6DAF"/>
    <w:rsid w:val="00627853"/>
    <w:rsid w:val="00650293"/>
    <w:rsid w:val="00652B4E"/>
    <w:rsid w:val="006561C5"/>
    <w:rsid w:val="006874F5"/>
    <w:rsid w:val="006A4D0C"/>
    <w:rsid w:val="006D0D12"/>
    <w:rsid w:val="006D7FD0"/>
    <w:rsid w:val="006F0928"/>
    <w:rsid w:val="006F12B1"/>
    <w:rsid w:val="006F7B44"/>
    <w:rsid w:val="007665EE"/>
    <w:rsid w:val="0078480F"/>
    <w:rsid w:val="00790CDF"/>
    <w:rsid w:val="007A7A04"/>
    <w:rsid w:val="007B1DBB"/>
    <w:rsid w:val="007B7772"/>
    <w:rsid w:val="007C2317"/>
    <w:rsid w:val="007D2DB1"/>
    <w:rsid w:val="007E023A"/>
    <w:rsid w:val="00807BE4"/>
    <w:rsid w:val="00810408"/>
    <w:rsid w:val="00823FB9"/>
    <w:rsid w:val="00852F5A"/>
    <w:rsid w:val="0085385E"/>
    <w:rsid w:val="008833A7"/>
    <w:rsid w:val="00886E6F"/>
    <w:rsid w:val="0088703D"/>
    <w:rsid w:val="008A3B2F"/>
    <w:rsid w:val="008A583A"/>
    <w:rsid w:val="008E4077"/>
    <w:rsid w:val="008F3051"/>
    <w:rsid w:val="0091652C"/>
    <w:rsid w:val="009276B5"/>
    <w:rsid w:val="009412CB"/>
    <w:rsid w:val="00942AE3"/>
    <w:rsid w:val="00943F08"/>
    <w:rsid w:val="009445D8"/>
    <w:rsid w:val="00950E8F"/>
    <w:rsid w:val="00955AF3"/>
    <w:rsid w:val="0097218C"/>
    <w:rsid w:val="00973E18"/>
    <w:rsid w:val="00974090"/>
    <w:rsid w:val="00974F76"/>
    <w:rsid w:val="009766F9"/>
    <w:rsid w:val="00986ACE"/>
    <w:rsid w:val="009970A2"/>
    <w:rsid w:val="009A0383"/>
    <w:rsid w:val="009A7BFF"/>
    <w:rsid w:val="009B33CD"/>
    <w:rsid w:val="009C2EDF"/>
    <w:rsid w:val="009D7B8D"/>
    <w:rsid w:val="009E4377"/>
    <w:rsid w:val="00A32BC6"/>
    <w:rsid w:val="00A52A9C"/>
    <w:rsid w:val="00A54C03"/>
    <w:rsid w:val="00A8219A"/>
    <w:rsid w:val="00AA0C28"/>
    <w:rsid w:val="00AB1E01"/>
    <w:rsid w:val="00AB7C0F"/>
    <w:rsid w:val="00AE571A"/>
    <w:rsid w:val="00B17F3E"/>
    <w:rsid w:val="00B36BFE"/>
    <w:rsid w:val="00B60965"/>
    <w:rsid w:val="00B67FA9"/>
    <w:rsid w:val="00B7642B"/>
    <w:rsid w:val="00B77625"/>
    <w:rsid w:val="00B81AE5"/>
    <w:rsid w:val="00BA6BC1"/>
    <w:rsid w:val="00BA744C"/>
    <w:rsid w:val="00BB5133"/>
    <w:rsid w:val="00BC10CF"/>
    <w:rsid w:val="00BC2760"/>
    <w:rsid w:val="00BF0FDE"/>
    <w:rsid w:val="00C065AD"/>
    <w:rsid w:val="00C137B1"/>
    <w:rsid w:val="00C340AA"/>
    <w:rsid w:val="00C343F4"/>
    <w:rsid w:val="00C4370C"/>
    <w:rsid w:val="00C468E2"/>
    <w:rsid w:val="00C518E2"/>
    <w:rsid w:val="00C90265"/>
    <w:rsid w:val="00C95265"/>
    <w:rsid w:val="00C954D4"/>
    <w:rsid w:val="00C9609F"/>
    <w:rsid w:val="00CA3405"/>
    <w:rsid w:val="00CB4421"/>
    <w:rsid w:val="00CC416D"/>
    <w:rsid w:val="00CC595A"/>
    <w:rsid w:val="00CD27DE"/>
    <w:rsid w:val="00CF3918"/>
    <w:rsid w:val="00D00FCF"/>
    <w:rsid w:val="00D01F8F"/>
    <w:rsid w:val="00D029A7"/>
    <w:rsid w:val="00D11FF1"/>
    <w:rsid w:val="00D12CBE"/>
    <w:rsid w:val="00D26917"/>
    <w:rsid w:val="00D433E5"/>
    <w:rsid w:val="00D65925"/>
    <w:rsid w:val="00D97BAB"/>
    <w:rsid w:val="00DB0BB7"/>
    <w:rsid w:val="00DB561F"/>
    <w:rsid w:val="00DD243C"/>
    <w:rsid w:val="00DF7383"/>
    <w:rsid w:val="00E06C01"/>
    <w:rsid w:val="00E10B10"/>
    <w:rsid w:val="00E16E3E"/>
    <w:rsid w:val="00E36CCA"/>
    <w:rsid w:val="00E435D4"/>
    <w:rsid w:val="00E5088D"/>
    <w:rsid w:val="00E62B4F"/>
    <w:rsid w:val="00E76FF1"/>
    <w:rsid w:val="00E86442"/>
    <w:rsid w:val="00E9176E"/>
    <w:rsid w:val="00EA0DEE"/>
    <w:rsid w:val="00EA6C6B"/>
    <w:rsid w:val="00EC72E7"/>
    <w:rsid w:val="00EE33A2"/>
    <w:rsid w:val="00EE7C3F"/>
    <w:rsid w:val="00EF1F33"/>
    <w:rsid w:val="00F0428C"/>
    <w:rsid w:val="00F06A5D"/>
    <w:rsid w:val="00F5215E"/>
    <w:rsid w:val="00F52680"/>
    <w:rsid w:val="00F76995"/>
    <w:rsid w:val="00F9732B"/>
    <w:rsid w:val="00FA592E"/>
    <w:rsid w:val="00FA7A52"/>
    <w:rsid w:val="00FB71F3"/>
    <w:rsid w:val="00FC5831"/>
    <w:rsid w:val="00FE7DB2"/>
    <w:rsid w:val="00FF06AC"/>
    <w:rsid w:val="00FF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9A7BF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1652C"/>
    <w:pPr>
      <w:spacing w:after="57"/>
      <w:ind w:right="3600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B60965"/>
    <w:pPr>
      <w:spacing w:before="360" w:after="120" w:line="360" w:lineRule="auto"/>
      <w:ind w:right="3485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D6592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6592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92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6592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92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45462"/>
    <w:pPr>
      <w:spacing w:after="0" w:line="240" w:lineRule="auto"/>
    </w:pPr>
  </w:style>
  <w:style w:type="paragraph" w:customStyle="1" w:styleId="RBSB-Zwischen">
    <w:name w:val="RBS_ÜB-Zwischen"/>
    <w:basedOn w:val="Standard"/>
    <w:qFormat/>
    <w:rsid w:val="00AB7C0F"/>
    <w:pPr>
      <w:keepNext/>
      <w:overflowPunct w:val="0"/>
      <w:spacing w:before="198" w:line="360" w:lineRule="auto"/>
    </w:pPr>
    <w:rPr>
      <w:rFonts w:ascii="Times New Roman" w:eastAsia="SimSun" w:hAnsi="Times New Roman" w:cs="Arial"/>
      <w:b/>
      <w:color w:val="00000A"/>
      <w:sz w:val="24"/>
      <w:szCs w:val="24"/>
      <w:lang w:eastAsia="zh-CN" w:bidi="hi-IN"/>
    </w:rPr>
  </w:style>
  <w:style w:type="paragraph" w:customStyle="1" w:styleId="RBSB">
    <w:name w:val="RBS_ÜB"/>
    <w:basedOn w:val="Standard"/>
    <w:qFormat/>
    <w:rsid w:val="00AB7C0F"/>
    <w:pPr>
      <w:keepNext/>
      <w:overflowPunct w:val="0"/>
      <w:spacing w:before="113" w:line="360" w:lineRule="auto"/>
    </w:pPr>
    <w:rPr>
      <w:rFonts w:ascii="Times New Roman" w:eastAsia="SimSun" w:hAnsi="Times New Roman" w:cs="Arial"/>
      <w:b/>
      <w:color w:val="00000A"/>
      <w:sz w:val="36"/>
      <w:szCs w:val="24"/>
      <w:lang w:eastAsia="zh-CN" w:bidi="hi-IN"/>
    </w:rPr>
  </w:style>
  <w:style w:type="paragraph" w:customStyle="1" w:styleId="RBSText">
    <w:name w:val="RBS_Text"/>
    <w:qFormat/>
    <w:rsid w:val="00AB7C0F"/>
    <w:pPr>
      <w:overflowPunct w:val="0"/>
      <w:spacing w:after="0" w:line="360" w:lineRule="auto"/>
      <w:jc w:val="both"/>
    </w:pPr>
    <w:rPr>
      <w:rFonts w:ascii="Times New Roman" w:eastAsia="SimSun" w:hAnsi="Times New Roman" w:cs="Arial"/>
      <w:color w:val="00000A"/>
      <w:sz w:val="24"/>
      <w:szCs w:val="24"/>
      <w:lang w:eastAsia="zh-CN" w:bidi="hi-IN"/>
    </w:rPr>
  </w:style>
  <w:style w:type="paragraph" w:customStyle="1" w:styleId="RBSEinleitung">
    <w:name w:val="RBS_Einleitung"/>
    <w:basedOn w:val="RBSText"/>
    <w:qFormat/>
    <w:rsid w:val="00C95265"/>
    <w:pPr>
      <w:spacing w:after="170"/>
    </w:pPr>
    <w:rPr>
      <w:i/>
    </w:rPr>
  </w:style>
  <w:style w:type="paragraph" w:customStyle="1" w:styleId="RBSAutoreninfo">
    <w:name w:val="RBS_Autoreninfo"/>
    <w:basedOn w:val="Standard"/>
    <w:qFormat/>
    <w:rsid w:val="00C95265"/>
    <w:pPr>
      <w:keepNext/>
      <w:overflowPunct w:val="0"/>
      <w:spacing w:after="170" w:line="340" w:lineRule="atLeast"/>
      <w:ind w:left="1134" w:hanging="1134"/>
    </w:pPr>
    <w:rPr>
      <w:rFonts w:ascii="Times New Roman" w:eastAsia="SimSun" w:hAnsi="Times New Roman" w:cs="Arial"/>
      <w:color w:val="00000A"/>
      <w:sz w:val="24"/>
      <w:szCs w:val="24"/>
      <w:lang w:eastAsia="zh-CN" w:bidi="hi-IN"/>
    </w:rPr>
  </w:style>
  <w:style w:type="paragraph" w:customStyle="1" w:styleId="-B-Zwischen">
    <w:name w:val="-ÜB-Zwischen"/>
    <w:basedOn w:val="-Text"/>
    <w:qFormat/>
    <w:rsid w:val="00973E18"/>
    <w:pPr>
      <w:keepNext/>
      <w:spacing w:before="198" w:after="0"/>
      <w:jc w:val="left"/>
    </w:pPr>
    <w:rPr>
      <w:rFonts w:ascii="Liberation Serif" w:eastAsia="SimSun" w:hAnsi="Liberation Serif" w:cs="Arial"/>
      <w:b/>
      <w:bCs/>
      <w:color w:val="00000A"/>
      <w:lang w:eastAsia="zh-CN" w:bidi="hi-IN"/>
    </w:rPr>
  </w:style>
  <w:style w:type="paragraph" w:customStyle="1" w:styleId="RBSB-Kurzfassung">
    <w:name w:val="RBS_ÜB-Kurzfassung"/>
    <w:basedOn w:val="RBSB-Zwischen"/>
    <w:qFormat/>
    <w:rsid w:val="00973E18"/>
    <w:pPr>
      <w:overflowPunct/>
      <w:spacing w:after="142"/>
      <w:ind w:left="567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 w:uiPriority="15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9A7BF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1652C"/>
    <w:pPr>
      <w:spacing w:after="57"/>
      <w:ind w:right="3600"/>
      <w:jc w:val="left"/>
    </w:pPr>
    <w:rPr>
      <w:rFonts w:eastAsia="Lucida Sans Unicode" w:cs="Arial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B60965"/>
    <w:pPr>
      <w:spacing w:before="360" w:after="120" w:line="360" w:lineRule="auto"/>
      <w:ind w:right="3485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D6592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6592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92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6592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92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45462"/>
    <w:pPr>
      <w:spacing w:after="0" w:line="240" w:lineRule="auto"/>
    </w:pPr>
  </w:style>
  <w:style w:type="paragraph" w:customStyle="1" w:styleId="RBSB-Zwischen">
    <w:name w:val="RBS_ÜB-Zwischen"/>
    <w:basedOn w:val="Standard"/>
    <w:qFormat/>
    <w:rsid w:val="00AB7C0F"/>
    <w:pPr>
      <w:keepNext/>
      <w:overflowPunct w:val="0"/>
      <w:spacing w:before="198" w:line="360" w:lineRule="auto"/>
    </w:pPr>
    <w:rPr>
      <w:rFonts w:ascii="Times New Roman" w:eastAsia="SimSun" w:hAnsi="Times New Roman" w:cs="Arial"/>
      <w:b/>
      <w:color w:val="00000A"/>
      <w:sz w:val="24"/>
      <w:szCs w:val="24"/>
      <w:lang w:eastAsia="zh-CN" w:bidi="hi-IN"/>
    </w:rPr>
  </w:style>
  <w:style w:type="paragraph" w:customStyle="1" w:styleId="RBSB">
    <w:name w:val="RBS_ÜB"/>
    <w:basedOn w:val="Standard"/>
    <w:qFormat/>
    <w:rsid w:val="00AB7C0F"/>
    <w:pPr>
      <w:keepNext/>
      <w:overflowPunct w:val="0"/>
      <w:spacing w:before="113" w:line="360" w:lineRule="auto"/>
    </w:pPr>
    <w:rPr>
      <w:rFonts w:ascii="Times New Roman" w:eastAsia="SimSun" w:hAnsi="Times New Roman" w:cs="Arial"/>
      <w:b/>
      <w:color w:val="00000A"/>
      <w:sz w:val="36"/>
      <w:szCs w:val="24"/>
      <w:lang w:eastAsia="zh-CN" w:bidi="hi-IN"/>
    </w:rPr>
  </w:style>
  <w:style w:type="paragraph" w:customStyle="1" w:styleId="RBSText">
    <w:name w:val="RBS_Text"/>
    <w:qFormat/>
    <w:rsid w:val="00AB7C0F"/>
    <w:pPr>
      <w:overflowPunct w:val="0"/>
      <w:spacing w:after="0" w:line="360" w:lineRule="auto"/>
      <w:jc w:val="both"/>
    </w:pPr>
    <w:rPr>
      <w:rFonts w:ascii="Times New Roman" w:eastAsia="SimSun" w:hAnsi="Times New Roman" w:cs="Arial"/>
      <w:color w:val="00000A"/>
      <w:sz w:val="24"/>
      <w:szCs w:val="24"/>
      <w:lang w:eastAsia="zh-CN" w:bidi="hi-IN"/>
    </w:rPr>
  </w:style>
  <w:style w:type="paragraph" w:customStyle="1" w:styleId="RBSEinleitung">
    <w:name w:val="RBS_Einleitung"/>
    <w:basedOn w:val="RBSText"/>
    <w:qFormat/>
    <w:rsid w:val="00C95265"/>
    <w:pPr>
      <w:spacing w:after="170"/>
    </w:pPr>
    <w:rPr>
      <w:i/>
    </w:rPr>
  </w:style>
  <w:style w:type="paragraph" w:customStyle="1" w:styleId="RBSAutoreninfo">
    <w:name w:val="RBS_Autoreninfo"/>
    <w:basedOn w:val="Standard"/>
    <w:qFormat/>
    <w:rsid w:val="00C95265"/>
    <w:pPr>
      <w:keepNext/>
      <w:overflowPunct w:val="0"/>
      <w:spacing w:after="170" w:line="340" w:lineRule="atLeast"/>
      <w:ind w:left="1134" w:hanging="1134"/>
    </w:pPr>
    <w:rPr>
      <w:rFonts w:ascii="Times New Roman" w:eastAsia="SimSun" w:hAnsi="Times New Roman" w:cs="Arial"/>
      <w:color w:val="00000A"/>
      <w:sz w:val="24"/>
      <w:szCs w:val="24"/>
      <w:lang w:eastAsia="zh-CN" w:bidi="hi-IN"/>
    </w:rPr>
  </w:style>
  <w:style w:type="paragraph" w:customStyle="1" w:styleId="-B-Zwischen">
    <w:name w:val="-ÜB-Zwischen"/>
    <w:basedOn w:val="-Text"/>
    <w:qFormat/>
    <w:rsid w:val="00973E18"/>
    <w:pPr>
      <w:keepNext/>
      <w:spacing w:before="198" w:after="0"/>
      <w:jc w:val="left"/>
    </w:pPr>
    <w:rPr>
      <w:rFonts w:ascii="Liberation Serif" w:eastAsia="SimSun" w:hAnsi="Liberation Serif" w:cs="Arial"/>
      <w:b/>
      <w:bCs/>
      <w:color w:val="00000A"/>
      <w:lang w:eastAsia="zh-CN" w:bidi="hi-IN"/>
    </w:rPr>
  </w:style>
  <w:style w:type="paragraph" w:customStyle="1" w:styleId="RBSB-Kurzfassung">
    <w:name w:val="RBS_ÜB-Kurzfassung"/>
    <w:basedOn w:val="RBSB-Zwischen"/>
    <w:qFormat/>
    <w:rsid w:val="00973E18"/>
    <w:pPr>
      <w:overflowPunct/>
      <w:spacing w:after="142"/>
      <w:ind w:left="56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de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i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de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physikinstrumente.de/de/produkte/kippplattformen/piezo-platforms/s-335-schnelle-kippplattform-300711/" TargetMode="External"/><Relationship Id="rId10" Type="http://schemas.openxmlformats.org/officeDocument/2006/relationships/hyperlink" Target="mailto:d.knauer@pi.de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D3980F-6FBE-40B6-89C3-442E2293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Knauer, Doris</dc:creator>
  <cp:lastModifiedBy>Knauer, Doris</cp:lastModifiedBy>
  <cp:revision>8</cp:revision>
  <cp:lastPrinted>2017-01-26T16:33:00Z</cp:lastPrinted>
  <dcterms:created xsi:type="dcterms:W3CDTF">2017-07-06T08:51:00Z</dcterms:created>
  <dcterms:modified xsi:type="dcterms:W3CDTF">2017-07-07T08:10:00Z</dcterms:modified>
</cp:coreProperties>
</file>