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2FDC8021" w:rsidR="001F7D69" w:rsidRPr="00A65321" w:rsidRDefault="001A5EB4" w:rsidP="001A5EB4">
      <w:pPr>
        <w:pStyle w:val="PNberschrift"/>
        <w:ind w:right="3542"/>
        <w:rPr>
          <w:lang w:val="en-US"/>
        </w:rPr>
      </w:pPr>
      <w:r w:rsidRPr="001A1999">
        <w:rPr>
          <w:noProof/>
          <w:lang w:val="en-US"/>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77777777" w:rsidR="001A5EB4" w:rsidRPr="00BF5766" w:rsidRDefault="001A5EB4" w:rsidP="001A5EB4">
                            <w:pPr>
                              <w:spacing w:after="200" w:line="276" w:lineRule="auto"/>
                              <w:rPr>
                                <w:sz w:val="16"/>
                                <w:szCs w:val="16"/>
                                <w:lang w:val="en-US"/>
                              </w:rPr>
                            </w:pPr>
                            <w:r w:rsidRPr="00BF5766">
                              <w:rPr>
                                <w:sz w:val="16"/>
                                <w:szCs w:val="16"/>
                                <w:lang w:val="en-US"/>
                              </w:rPr>
                              <w:t>PRESS CONTACT</w:t>
                            </w:r>
                          </w:p>
                          <w:p w14:paraId="745766DE" w14:textId="2E2C6AEC" w:rsidR="001A5EB4" w:rsidRPr="00BF5766" w:rsidRDefault="001A5EB4" w:rsidP="001A5EB4">
                            <w:pPr>
                              <w:spacing w:line="360" w:lineRule="auto"/>
                              <w:rPr>
                                <w:rFonts w:cs="Arial"/>
                                <w:bCs/>
                                <w:noProof/>
                                <w:color w:val="000000"/>
                                <w:sz w:val="16"/>
                                <w:szCs w:val="16"/>
                                <w:lang w:val="en-US"/>
                              </w:rPr>
                            </w:pPr>
                            <w:r w:rsidRPr="00BF5766">
                              <w:rPr>
                                <w:rFonts w:cs="Arial"/>
                                <w:bCs/>
                                <w:noProof/>
                                <w:color w:val="000000"/>
                                <w:sz w:val="16"/>
                                <w:szCs w:val="16"/>
                                <w:lang w:val="en-US"/>
                              </w:rPr>
                              <w:t>Markus Wiederspahn</w:t>
                            </w:r>
                          </w:p>
                          <w:p w14:paraId="46AC65FC" w14:textId="5ED14BC3" w:rsidR="00614912" w:rsidRPr="00BF5766" w:rsidRDefault="00614912" w:rsidP="001A5EB4">
                            <w:pPr>
                              <w:spacing w:line="360" w:lineRule="auto"/>
                              <w:rPr>
                                <w:rFonts w:cs="Arial"/>
                                <w:bCs/>
                                <w:noProof/>
                                <w:color w:val="000000"/>
                                <w:sz w:val="16"/>
                                <w:szCs w:val="16"/>
                                <w:lang w:val="en-US"/>
                              </w:rPr>
                            </w:pPr>
                            <w:r w:rsidRPr="00BF5766">
                              <w:rPr>
                                <w:rFonts w:cs="Arial"/>
                                <w:noProof/>
                                <w:color w:val="000000"/>
                                <w:sz w:val="16"/>
                                <w:szCs w:val="16"/>
                                <w:lang w:val="en-US"/>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BF5766">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6D7FC83D"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 xml:space="preserve">Auf der </w:t>
                            </w:r>
                            <w:r w:rsidR="00DB31E5">
                              <w:rPr>
                                <w:rFonts w:cs="Arial"/>
                                <w:bCs/>
                                <w:noProof/>
                                <w:color w:val="000000"/>
                                <w:sz w:val="16"/>
                                <w:szCs w:val="16"/>
                              </w:rPr>
                              <w:t xml:space="preserve">Römerstrasse </w:t>
                            </w:r>
                            <w:r>
                              <w:rPr>
                                <w:rFonts w:cs="Arial"/>
                                <w:bCs/>
                                <w:noProof/>
                                <w:color w:val="000000"/>
                                <w:sz w:val="16"/>
                                <w:szCs w:val="16"/>
                              </w:rPr>
                              <w:t>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77777777" w:rsidR="001A5EB4" w:rsidRPr="00BF5766" w:rsidRDefault="001A5EB4" w:rsidP="001A5EB4">
                      <w:pPr>
                        <w:spacing w:after="200" w:line="276" w:lineRule="auto"/>
                        <w:rPr>
                          <w:sz w:val="16"/>
                          <w:szCs w:val="16"/>
                          <w:lang w:val="en-US"/>
                        </w:rPr>
                      </w:pPr>
                      <w:r w:rsidRPr="00BF5766">
                        <w:rPr>
                          <w:sz w:val="16"/>
                          <w:szCs w:val="16"/>
                          <w:lang w:val="en-US"/>
                        </w:rPr>
                        <w:t>PRESS CONTACT</w:t>
                      </w:r>
                    </w:p>
                    <w:p w14:paraId="745766DE" w14:textId="2E2C6AEC" w:rsidR="001A5EB4" w:rsidRPr="00BF5766" w:rsidRDefault="001A5EB4" w:rsidP="001A5EB4">
                      <w:pPr>
                        <w:spacing w:line="360" w:lineRule="auto"/>
                        <w:rPr>
                          <w:rFonts w:cs="Arial"/>
                          <w:bCs/>
                          <w:noProof/>
                          <w:color w:val="000000"/>
                          <w:sz w:val="16"/>
                          <w:szCs w:val="16"/>
                          <w:lang w:val="en-US"/>
                        </w:rPr>
                      </w:pPr>
                      <w:r w:rsidRPr="00BF5766">
                        <w:rPr>
                          <w:rFonts w:cs="Arial"/>
                          <w:bCs/>
                          <w:noProof/>
                          <w:color w:val="000000"/>
                          <w:sz w:val="16"/>
                          <w:szCs w:val="16"/>
                          <w:lang w:val="en-US"/>
                        </w:rPr>
                        <w:t>Markus Wiederspahn</w:t>
                      </w:r>
                    </w:p>
                    <w:p w14:paraId="46AC65FC" w14:textId="5ED14BC3" w:rsidR="00614912" w:rsidRPr="00BF5766" w:rsidRDefault="00614912" w:rsidP="001A5EB4">
                      <w:pPr>
                        <w:spacing w:line="360" w:lineRule="auto"/>
                        <w:rPr>
                          <w:rFonts w:cs="Arial"/>
                          <w:bCs/>
                          <w:noProof/>
                          <w:color w:val="000000"/>
                          <w:sz w:val="16"/>
                          <w:szCs w:val="16"/>
                          <w:lang w:val="en-US"/>
                        </w:rPr>
                      </w:pPr>
                      <w:r w:rsidRPr="00BF5766">
                        <w:rPr>
                          <w:rFonts w:cs="Arial"/>
                          <w:noProof/>
                          <w:color w:val="000000"/>
                          <w:sz w:val="16"/>
                          <w:szCs w:val="16"/>
                          <w:lang w:val="en-US"/>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BF5766">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6D7FC83D"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 xml:space="preserve">Auf der </w:t>
                      </w:r>
                      <w:r w:rsidR="00DB31E5">
                        <w:rPr>
                          <w:rFonts w:cs="Arial"/>
                          <w:bCs/>
                          <w:noProof/>
                          <w:color w:val="000000"/>
                          <w:sz w:val="16"/>
                          <w:szCs w:val="16"/>
                        </w:rPr>
                        <w:t xml:space="preserve">Römerstrasse </w:t>
                      </w:r>
                      <w:r>
                        <w:rPr>
                          <w:rFonts w:cs="Arial"/>
                          <w:bCs/>
                          <w:noProof/>
                          <w:color w:val="000000"/>
                          <w:sz w:val="16"/>
                          <w:szCs w:val="16"/>
                        </w:rPr>
                        <w:t>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txbxContent>
                </v:textbox>
              </v:shape>
            </w:pict>
          </mc:Fallback>
        </mc:AlternateContent>
      </w:r>
      <w:r w:rsidR="000B710A" w:rsidRPr="00A65321">
        <w:rPr>
          <w:rFonts w:eastAsia="Lucida Sans Unicode" w:cs="Arial"/>
          <w:lang w:val="en-US"/>
        </w:rPr>
        <w:t xml:space="preserve">PI Group Strengthens Market </w:t>
      </w:r>
      <w:r w:rsidR="008F2B72" w:rsidRPr="00A65321">
        <w:rPr>
          <w:rFonts w:eastAsia="Lucida Sans Unicode" w:cs="Arial"/>
          <w:lang w:val="en-US"/>
        </w:rPr>
        <w:t>Presence</w:t>
      </w:r>
      <w:r w:rsidR="007159AE" w:rsidRPr="00A65321">
        <w:rPr>
          <w:rFonts w:eastAsia="Lucida Sans Unicode" w:cs="Arial"/>
          <w:lang w:val="en-US"/>
        </w:rPr>
        <w:t xml:space="preserve"> </w:t>
      </w:r>
      <w:r w:rsidR="00A37F84" w:rsidRPr="00A65321">
        <w:rPr>
          <w:rFonts w:eastAsia="Lucida Sans Unicode" w:cs="Arial"/>
          <w:lang w:val="en-US"/>
        </w:rPr>
        <w:t xml:space="preserve">of ACS Motion Control </w:t>
      </w:r>
      <w:r w:rsidR="007159AE" w:rsidRPr="00A65321">
        <w:rPr>
          <w:rFonts w:eastAsia="Lucida Sans Unicode" w:cs="Arial"/>
          <w:lang w:val="en-US"/>
        </w:rPr>
        <w:t>in</w:t>
      </w:r>
      <w:r w:rsidR="000B710A" w:rsidRPr="00A65321">
        <w:rPr>
          <w:rFonts w:eastAsia="Lucida Sans Unicode" w:cs="Arial"/>
          <w:lang w:val="en-US"/>
        </w:rPr>
        <w:t xml:space="preserve"> EMEA and APAC </w:t>
      </w:r>
    </w:p>
    <w:p w14:paraId="7DE89986" w14:textId="087739C8" w:rsidR="007D2DB1" w:rsidRPr="00A65321" w:rsidRDefault="007159AE" w:rsidP="00DB561F">
      <w:pPr>
        <w:pStyle w:val="Datumszeile"/>
        <w:rPr>
          <w:lang w:val="en-US"/>
        </w:rPr>
      </w:pPr>
      <w:r w:rsidRPr="00A65321">
        <w:rPr>
          <w:lang w:val="en-US"/>
        </w:rPr>
        <w:t>12</w:t>
      </w:r>
      <w:r w:rsidR="00CF61CB" w:rsidRPr="00A65321">
        <w:rPr>
          <w:lang w:val="en-US"/>
        </w:rPr>
        <w:t>-</w:t>
      </w:r>
      <w:r w:rsidRPr="00A65321">
        <w:rPr>
          <w:lang w:val="en-US"/>
        </w:rPr>
        <w:t>0</w:t>
      </w:r>
      <w:r w:rsidR="00884AC1">
        <w:rPr>
          <w:lang w:val="en-US"/>
        </w:rPr>
        <w:t>4</w:t>
      </w:r>
      <w:r w:rsidR="00C83DE8" w:rsidRPr="00A65321">
        <w:rPr>
          <w:lang w:val="en-US"/>
        </w:rPr>
        <w:t>-</w:t>
      </w:r>
      <w:r w:rsidRPr="00A65321">
        <w:rPr>
          <w:lang w:val="en-US"/>
        </w:rPr>
        <w:t>2023</w:t>
      </w:r>
      <w:r w:rsidR="00CF61CB" w:rsidRPr="00A65321">
        <w:rPr>
          <w:lang w:val="en-US"/>
        </w:rPr>
        <w:t xml:space="preserve"> I PI </w:t>
      </w:r>
      <w:r w:rsidRPr="00A65321">
        <w:rPr>
          <w:lang w:val="en-US"/>
        </w:rPr>
        <w:t>Worldwide</w:t>
      </w:r>
      <w:r w:rsidR="00CF61CB" w:rsidRPr="00A65321">
        <w:rPr>
          <w:lang w:val="en-US"/>
        </w:rPr>
        <w:t xml:space="preserve"> I Company</w:t>
      </w:r>
    </w:p>
    <w:p w14:paraId="48280F5A" w14:textId="5AE48858" w:rsidR="000B710A" w:rsidRPr="00A65321" w:rsidRDefault="000B710A" w:rsidP="00CA5690">
      <w:pPr>
        <w:pStyle w:val="PNLead"/>
        <w:rPr>
          <w:lang w:val="en-US"/>
        </w:rPr>
      </w:pPr>
      <w:r w:rsidRPr="00A65321">
        <w:rPr>
          <w:lang w:val="en-US"/>
        </w:rPr>
        <w:t xml:space="preserve">Physik Instrumente </w:t>
      </w:r>
      <w:r w:rsidR="001A1999" w:rsidRPr="00A65321">
        <w:rPr>
          <w:lang w:val="en-US"/>
        </w:rPr>
        <w:t>(PI)</w:t>
      </w:r>
      <w:r w:rsidR="001A1999">
        <w:rPr>
          <w:lang w:val="en-US"/>
        </w:rPr>
        <w:t xml:space="preserve"> </w:t>
      </w:r>
      <w:r w:rsidR="008F2B72" w:rsidRPr="00A65321">
        <w:rPr>
          <w:lang w:val="en-US"/>
        </w:rPr>
        <w:t xml:space="preserve">now </w:t>
      </w:r>
      <w:r w:rsidR="00796976" w:rsidRPr="00A65321">
        <w:rPr>
          <w:lang w:val="en-US"/>
        </w:rPr>
        <w:t xml:space="preserve">also </w:t>
      </w:r>
      <w:r w:rsidR="008F2B72" w:rsidRPr="00A65321">
        <w:rPr>
          <w:lang w:val="en-US"/>
        </w:rPr>
        <w:t>offer</w:t>
      </w:r>
      <w:r w:rsidR="001A1999">
        <w:rPr>
          <w:lang w:val="en-US"/>
        </w:rPr>
        <w:t>s</w:t>
      </w:r>
      <w:r w:rsidR="008F2B72" w:rsidRPr="00A65321">
        <w:rPr>
          <w:lang w:val="en-US"/>
        </w:rPr>
        <w:t xml:space="preserve"> sales and technical support </w:t>
      </w:r>
      <w:r w:rsidR="00796976" w:rsidRPr="00A65321">
        <w:rPr>
          <w:lang w:val="en-US"/>
        </w:rPr>
        <w:t>for</w:t>
      </w:r>
      <w:r w:rsidR="008F2B72" w:rsidRPr="00A65321">
        <w:rPr>
          <w:lang w:val="en-US"/>
        </w:rPr>
        <w:t xml:space="preserve"> ACS Motion Control’s high-performance motion controller and servo drive products in the EMEA and APAC regions. </w:t>
      </w:r>
      <w:r w:rsidR="00AE7A69" w:rsidRPr="00A65321">
        <w:rPr>
          <w:lang w:val="en-US"/>
        </w:rPr>
        <w:t>This new agreement strengthens the proximity and availability</w:t>
      </w:r>
      <w:r w:rsidR="001F6102">
        <w:rPr>
          <w:lang w:val="en-US"/>
        </w:rPr>
        <w:t xml:space="preserve"> of the brand</w:t>
      </w:r>
      <w:r w:rsidR="00AE7A69" w:rsidRPr="00A65321">
        <w:rPr>
          <w:lang w:val="en-US"/>
        </w:rPr>
        <w:t xml:space="preserve"> </w:t>
      </w:r>
      <w:r w:rsidR="00796976" w:rsidRPr="00A65321">
        <w:rPr>
          <w:lang w:val="en-US"/>
        </w:rPr>
        <w:t>in addition to</w:t>
      </w:r>
      <w:r w:rsidR="00AE7A69" w:rsidRPr="00A65321">
        <w:rPr>
          <w:lang w:val="en-US"/>
        </w:rPr>
        <w:t xml:space="preserve"> </w:t>
      </w:r>
      <w:r w:rsidR="001F6102">
        <w:rPr>
          <w:lang w:val="en-US"/>
        </w:rPr>
        <w:t xml:space="preserve">its </w:t>
      </w:r>
      <w:r w:rsidR="00AE7A69" w:rsidRPr="00A65321">
        <w:rPr>
          <w:lang w:val="en-US"/>
        </w:rPr>
        <w:t xml:space="preserve">strong presence in </w:t>
      </w:r>
      <w:r w:rsidR="00796976" w:rsidRPr="00A65321">
        <w:rPr>
          <w:lang w:val="en-US"/>
        </w:rPr>
        <w:t xml:space="preserve">the </w:t>
      </w:r>
      <w:r w:rsidR="00AE7A69" w:rsidRPr="00A65321">
        <w:rPr>
          <w:lang w:val="en-US"/>
        </w:rPr>
        <w:t>USA, Germany, Austria</w:t>
      </w:r>
      <w:r w:rsidR="001F6102">
        <w:rPr>
          <w:lang w:val="en-US"/>
        </w:rPr>
        <w:t>,</w:t>
      </w:r>
      <w:r w:rsidR="00AE7A69" w:rsidRPr="00A65321">
        <w:rPr>
          <w:lang w:val="en-US"/>
        </w:rPr>
        <w:t xml:space="preserve"> and Switzerland, </w:t>
      </w:r>
      <w:r w:rsidR="001F6102">
        <w:rPr>
          <w:lang w:val="en-US"/>
        </w:rPr>
        <w:t xml:space="preserve">as well as </w:t>
      </w:r>
      <w:r w:rsidR="00AE7A69" w:rsidRPr="00A65321">
        <w:rPr>
          <w:lang w:val="en-US"/>
        </w:rPr>
        <w:t>China</w:t>
      </w:r>
      <w:r w:rsidR="001F6102">
        <w:rPr>
          <w:lang w:val="en-US"/>
        </w:rPr>
        <w:t xml:space="preserve"> </w:t>
      </w:r>
      <w:r w:rsidR="00AE7A69" w:rsidRPr="00A65321">
        <w:rPr>
          <w:lang w:val="en-US"/>
        </w:rPr>
        <w:t xml:space="preserve">and Korea. </w:t>
      </w:r>
      <w:r w:rsidR="00895969" w:rsidRPr="00A65321">
        <w:rPr>
          <w:lang w:val="en-US"/>
        </w:rPr>
        <w:t xml:space="preserve">Now, </w:t>
      </w:r>
      <w:r w:rsidR="00A52F61" w:rsidRPr="00A65321">
        <w:rPr>
          <w:lang w:val="en-US"/>
        </w:rPr>
        <w:t xml:space="preserve">ACS products are accessible to </w:t>
      </w:r>
      <w:r w:rsidR="00895969" w:rsidRPr="00A65321">
        <w:rPr>
          <w:lang w:val="en-US"/>
        </w:rPr>
        <w:t>m</w:t>
      </w:r>
      <w:r w:rsidR="008F2B72" w:rsidRPr="00A65321">
        <w:rPr>
          <w:lang w:val="en-US"/>
        </w:rPr>
        <w:t xml:space="preserve">otion control system designers in high-tech equipment fields </w:t>
      </w:r>
      <w:r w:rsidR="00895969" w:rsidRPr="00A65321">
        <w:rPr>
          <w:lang w:val="en-US"/>
        </w:rPr>
        <w:t xml:space="preserve">such as </w:t>
      </w:r>
      <w:r w:rsidR="008F2B72" w:rsidRPr="00A65321">
        <w:rPr>
          <w:lang w:val="en-US"/>
        </w:rPr>
        <w:t xml:space="preserve">semiconductor and display manufacturing, laser material processing, additive manufacturing, </w:t>
      </w:r>
      <w:r w:rsidR="001F6102">
        <w:rPr>
          <w:lang w:val="en-US"/>
        </w:rPr>
        <w:t xml:space="preserve">and </w:t>
      </w:r>
      <w:r w:rsidR="008F2B72" w:rsidRPr="00A65321">
        <w:rPr>
          <w:lang w:val="en-US"/>
        </w:rPr>
        <w:t>life science applications</w:t>
      </w:r>
      <w:r w:rsidR="00A52F61" w:rsidRPr="00A65321">
        <w:rPr>
          <w:lang w:val="en-US"/>
        </w:rPr>
        <w:t>.</w:t>
      </w:r>
      <w:r w:rsidR="008F2B72" w:rsidRPr="00A65321">
        <w:rPr>
          <w:lang w:val="en-US"/>
        </w:rPr>
        <w:t xml:space="preserve"> </w:t>
      </w:r>
      <w:r w:rsidR="00A52F61" w:rsidRPr="00A65321">
        <w:rPr>
          <w:lang w:val="en-US"/>
        </w:rPr>
        <w:t xml:space="preserve">This enables them </w:t>
      </w:r>
      <w:r w:rsidR="008F2B72" w:rsidRPr="00A65321">
        <w:rPr>
          <w:lang w:val="en-US"/>
        </w:rPr>
        <w:t xml:space="preserve">to increase equipment throughput and accuracy </w:t>
      </w:r>
      <w:r w:rsidR="00A52F61" w:rsidRPr="00A65321">
        <w:rPr>
          <w:lang w:val="en-US"/>
        </w:rPr>
        <w:t>thanks to</w:t>
      </w:r>
      <w:r w:rsidR="008F2B72" w:rsidRPr="00A65321">
        <w:rPr>
          <w:lang w:val="en-US"/>
        </w:rPr>
        <w:t xml:space="preserve"> the extensive PI Group technical sales and support network. </w:t>
      </w:r>
      <w:r w:rsidR="00AE15F8" w:rsidRPr="00A65321">
        <w:rPr>
          <w:lang w:val="en-US"/>
        </w:rPr>
        <w:br/>
      </w:r>
    </w:p>
    <w:p w14:paraId="43E1D9DE" w14:textId="5C3E8925" w:rsidR="000B710A" w:rsidRPr="00A65321" w:rsidRDefault="008F2B72" w:rsidP="000B710A">
      <w:pPr>
        <w:spacing w:line="360" w:lineRule="auto"/>
        <w:ind w:right="3401"/>
        <w:rPr>
          <w:rFonts w:eastAsia="Lucida Sans Unicode" w:cs="Arial"/>
          <w:lang w:val="en-US"/>
        </w:rPr>
      </w:pPr>
      <w:r w:rsidRPr="00A65321">
        <w:rPr>
          <w:rFonts w:eastAsia="Lucida Sans Unicode" w:cs="Arial"/>
          <w:lang w:val="en-US"/>
        </w:rPr>
        <w:t xml:space="preserve">Since the PI Group acquired ACS Motion Control in 2017, sales of ACS products have increased by more than 250 percent worldwide. </w:t>
      </w:r>
      <w:r w:rsidR="00A52F61" w:rsidRPr="00A65321">
        <w:rPr>
          <w:rFonts w:eastAsia="Lucida Sans Unicode" w:cs="Arial"/>
          <w:lang w:val="en-US"/>
        </w:rPr>
        <w:t>“</w:t>
      </w:r>
      <w:r w:rsidRPr="00A65321">
        <w:rPr>
          <w:rFonts w:eastAsia="Lucida Sans Unicode" w:cs="Arial"/>
          <w:lang w:val="en-US"/>
        </w:rPr>
        <w:t xml:space="preserve">The PI organization enables us to significantly </w:t>
      </w:r>
      <w:r w:rsidR="001F6102">
        <w:rPr>
          <w:rFonts w:eastAsia="Lucida Sans Unicode" w:cs="Arial"/>
          <w:lang w:val="en-US"/>
        </w:rPr>
        <w:t>enlarge</w:t>
      </w:r>
      <w:r w:rsidR="001F6102" w:rsidRPr="00A65321">
        <w:rPr>
          <w:rFonts w:eastAsia="Lucida Sans Unicode" w:cs="Arial"/>
          <w:lang w:val="en-US"/>
        </w:rPr>
        <w:t xml:space="preserve"> </w:t>
      </w:r>
      <w:r w:rsidRPr="00A65321">
        <w:rPr>
          <w:rFonts w:eastAsia="Lucida Sans Unicode" w:cs="Arial"/>
          <w:lang w:val="en-US"/>
        </w:rPr>
        <w:t>our global footprint and pursue growth opportunities</w:t>
      </w:r>
      <w:r w:rsidR="00A52F61" w:rsidRPr="00A65321">
        <w:rPr>
          <w:rFonts w:eastAsia="Lucida Sans Unicode" w:cs="Arial"/>
          <w:lang w:val="en-US"/>
        </w:rPr>
        <w:t xml:space="preserve"> more intensively</w:t>
      </w:r>
      <w:r w:rsidRPr="00A65321">
        <w:rPr>
          <w:rFonts w:eastAsia="Lucida Sans Unicode" w:cs="Arial"/>
          <w:lang w:val="en-US"/>
        </w:rPr>
        <w:t>,</w:t>
      </w:r>
      <w:r w:rsidR="00A52F61" w:rsidRPr="00A65321">
        <w:rPr>
          <w:rFonts w:eastAsia="Lucida Sans Unicode" w:cs="Arial"/>
          <w:lang w:val="en-US"/>
        </w:rPr>
        <w:t>”</w:t>
      </w:r>
      <w:r w:rsidRPr="00A65321">
        <w:rPr>
          <w:rFonts w:eastAsia="Lucida Sans Unicode" w:cs="Arial"/>
          <w:lang w:val="en-US"/>
        </w:rPr>
        <w:t xml:space="preserve"> </w:t>
      </w:r>
      <w:r w:rsidR="008D7B6C" w:rsidRPr="00A65321">
        <w:rPr>
          <w:rFonts w:eastAsia="Lucida Sans Unicode" w:cs="Arial"/>
          <w:lang w:val="en-US"/>
        </w:rPr>
        <w:t>say</w:t>
      </w:r>
      <w:r w:rsidRPr="00A65321">
        <w:rPr>
          <w:rFonts w:eastAsia="Lucida Sans Unicode" w:cs="Arial"/>
          <w:lang w:val="en-US"/>
        </w:rPr>
        <w:t xml:space="preserve">s Dror Marom, CEO of ACS Motion Control. </w:t>
      </w:r>
      <w:r w:rsidR="00A52F61" w:rsidRPr="00A65321">
        <w:rPr>
          <w:rFonts w:eastAsia="Lucida Sans Unicode" w:cs="Arial"/>
          <w:lang w:val="en-US"/>
        </w:rPr>
        <w:t>“</w:t>
      </w:r>
      <w:r w:rsidRPr="00A65321">
        <w:rPr>
          <w:rFonts w:eastAsia="Lucida Sans Unicode" w:cs="Arial"/>
          <w:lang w:val="en-US"/>
        </w:rPr>
        <w:t>As a member of the PI Group, ACS is able to invest heavily in</w:t>
      </w:r>
      <w:r w:rsidR="00382DE4">
        <w:rPr>
          <w:rFonts w:eastAsia="Lucida Sans Unicode" w:cs="Arial"/>
          <w:lang w:val="en-US"/>
        </w:rPr>
        <w:t xml:space="preserve"> the development of</w:t>
      </w:r>
      <w:r w:rsidRPr="00A65321">
        <w:rPr>
          <w:rFonts w:eastAsia="Lucida Sans Unicode" w:cs="Arial"/>
          <w:lang w:val="en-US"/>
        </w:rPr>
        <w:t xml:space="preserve"> new products, algorithms, and solutions</w:t>
      </w:r>
      <w:r w:rsidR="00A52F61" w:rsidRPr="00A65321">
        <w:rPr>
          <w:rFonts w:eastAsia="Lucida Sans Unicode" w:cs="Arial"/>
          <w:lang w:val="en-US"/>
        </w:rPr>
        <w:t xml:space="preserve"> which</w:t>
      </w:r>
      <w:r w:rsidR="00382DE4">
        <w:rPr>
          <w:rFonts w:eastAsia="Lucida Sans Unicode" w:cs="Arial"/>
          <w:lang w:val="en-US"/>
        </w:rPr>
        <w:t xml:space="preserve"> in turn enables </w:t>
      </w:r>
      <w:r w:rsidR="00DB31E5">
        <w:rPr>
          <w:rFonts w:eastAsia="Lucida Sans Unicode" w:cs="Arial"/>
          <w:lang w:val="en-US"/>
        </w:rPr>
        <w:t>us</w:t>
      </w:r>
      <w:r w:rsidR="00382DE4">
        <w:rPr>
          <w:rFonts w:eastAsia="Lucida Sans Unicode" w:cs="Arial"/>
          <w:lang w:val="en-US"/>
        </w:rPr>
        <w:t xml:space="preserve"> to </w:t>
      </w:r>
      <w:r w:rsidRPr="00A65321">
        <w:rPr>
          <w:rFonts w:eastAsia="Lucida Sans Unicode" w:cs="Arial"/>
          <w:lang w:val="en-US"/>
        </w:rPr>
        <w:t xml:space="preserve">increase equipment performance and </w:t>
      </w:r>
      <w:r w:rsidR="00382DE4">
        <w:rPr>
          <w:rFonts w:eastAsia="Lucida Sans Unicode" w:cs="Arial"/>
          <w:lang w:val="en-US"/>
        </w:rPr>
        <w:t>develop</w:t>
      </w:r>
      <w:r w:rsidR="00382DE4" w:rsidRPr="00A65321">
        <w:rPr>
          <w:rFonts w:eastAsia="Lucida Sans Unicode" w:cs="Arial"/>
          <w:lang w:val="en-US"/>
        </w:rPr>
        <w:t xml:space="preserve"> </w:t>
      </w:r>
      <w:r w:rsidRPr="00A65321">
        <w:rPr>
          <w:rFonts w:eastAsia="Lucida Sans Unicode" w:cs="Arial"/>
          <w:lang w:val="en-US"/>
        </w:rPr>
        <w:t>life-changing innovations.</w:t>
      </w:r>
      <w:r w:rsidR="00A52F61" w:rsidRPr="00A65321">
        <w:rPr>
          <w:rFonts w:eastAsia="Lucida Sans Unicode" w:cs="Arial"/>
          <w:lang w:val="en-US"/>
        </w:rPr>
        <w:t>”</w:t>
      </w:r>
      <w:r w:rsidR="008D7B6C" w:rsidRPr="00A65321">
        <w:rPr>
          <w:rFonts w:eastAsia="Lucida Sans Unicode" w:cs="Arial"/>
          <w:lang w:val="en-US"/>
        </w:rPr>
        <w:t xml:space="preserve"> The PI Group also provides full motion systems for precision positioning that </w:t>
      </w:r>
      <w:r w:rsidR="00A65321" w:rsidRPr="00A65321">
        <w:rPr>
          <w:rFonts w:eastAsia="Lucida Sans Unicode" w:cs="Arial"/>
          <w:lang w:val="en-US"/>
        </w:rPr>
        <w:t xml:space="preserve">utilize </w:t>
      </w:r>
      <w:r w:rsidR="008D7B6C" w:rsidRPr="00A65321">
        <w:rPr>
          <w:rFonts w:eastAsia="Lucida Sans Unicode" w:cs="Arial"/>
          <w:lang w:val="en-US"/>
        </w:rPr>
        <w:t>ACS controllers and offer unique benefits.</w:t>
      </w:r>
    </w:p>
    <w:p w14:paraId="7E975CDF" w14:textId="77777777" w:rsidR="000B710A" w:rsidRPr="00A65321" w:rsidRDefault="000B710A" w:rsidP="000B710A">
      <w:pPr>
        <w:spacing w:line="360" w:lineRule="auto"/>
        <w:ind w:right="3401"/>
        <w:rPr>
          <w:rFonts w:eastAsia="Lucida Sans Unicode" w:cs="Arial"/>
          <w:lang w:val="en-US"/>
        </w:rPr>
      </w:pPr>
    </w:p>
    <w:p w14:paraId="4A70023F" w14:textId="272011C7" w:rsidR="000B710A" w:rsidRPr="00A65321" w:rsidRDefault="00A52F61" w:rsidP="000B710A">
      <w:pPr>
        <w:spacing w:line="360" w:lineRule="auto"/>
        <w:ind w:right="3401"/>
        <w:rPr>
          <w:rFonts w:eastAsia="Lucida Sans Unicode" w:cs="Arial"/>
          <w:lang w:val="en-US"/>
        </w:rPr>
      </w:pPr>
      <w:r w:rsidRPr="00A65321">
        <w:rPr>
          <w:rFonts w:eastAsia="Lucida Sans Unicode" w:cs="Arial"/>
          <w:lang w:val="en-US"/>
        </w:rPr>
        <w:t>“</w:t>
      </w:r>
      <w:r w:rsidR="00A65321" w:rsidRPr="00A65321">
        <w:rPr>
          <w:rFonts w:eastAsia="Lucida Sans Unicode" w:cs="Arial"/>
          <w:lang w:val="en-US"/>
        </w:rPr>
        <w:t xml:space="preserve">The </w:t>
      </w:r>
      <w:r w:rsidR="000B710A" w:rsidRPr="00A65321">
        <w:rPr>
          <w:rFonts w:eastAsia="Lucida Sans Unicode" w:cs="Arial"/>
          <w:lang w:val="en-US"/>
        </w:rPr>
        <w:t xml:space="preserve">PI Group is represented </w:t>
      </w:r>
      <w:r w:rsidRPr="00A65321">
        <w:rPr>
          <w:rFonts w:eastAsia="Lucida Sans Unicode" w:cs="Arial"/>
          <w:lang w:val="en-US"/>
        </w:rPr>
        <w:t xml:space="preserve">in all important markets in EMEA and APAC </w:t>
      </w:r>
      <w:r w:rsidR="000B710A" w:rsidRPr="00A65321">
        <w:rPr>
          <w:rFonts w:eastAsia="Lucida Sans Unicode" w:cs="Arial"/>
          <w:lang w:val="en-US"/>
        </w:rPr>
        <w:t>with its own companies, application expertise</w:t>
      </w:r>
      <w:r w:rsidRPr="00A65321">
        <w:rPr>
          <w:rFonts w:eastAsia="Lucida Sans Unicode" w:cs="Arial"/>
          <w:lang w:val="en-US"/>
        </w:rPr>
        <w:t>,</w:t>
      </w:r>
      <w:r w:rsidR="000B710A" w:rsidRPr="00A65321">
        <w:rPr>
          <w:rFonts w:eastAsia="Lucida Sans Unicode" w:cs="Arial"/>
          <w:lang w:val="en-US"/>
        </w:rPr>
        <w:t xml:space="preserve"> and service</w:t>
      </w:r>
      <w:r w:rsidRPr="00A65321">
        <w:rPr>
          <w:rFonts w:eastAsia="Lucida Sans Unicode" w:cs="Arial"/>
          <w:lang w:val="en-US"/>
        </w:rPr>
        <w:t xml:space="preserve">. Together, </w:t>
      </w:r>
      <w:r w:rsidR="000E3AD7" w:rsidRPr="00A65321">
        <w:rPr>
          <w:rFonts w:eastAsia="Lucida Sans Unicode" w:cs="Arial"/>
          <w:lang w:val="en-US"/>
        </w:rPr>
        <w:t>we will</w:t>
      </w:r>
      <w:r w:rsidRPr="00A65321">
        <w:rPr>
          <w:rFonts w:eastAsia="Lucida Sans Unicode" w:cs="Arial"/>
          <w:lang w:val="en-US"/>
        </w:rPr>
        <w:t xml:space="preserve"> </w:t>
      </w:r>
      <w:r w:rsidR="000E3AD7" w:rsidRPr="00A65321">
        <w:rPr>
          <w:rFonts w:eastAsia="Lucida Sans Unicode" w:cs="Arial"/>
          <w:lang w:val="en-US"/>
        </w:rPr>
        <w:t xml:space="preserve">develop additional markets within </w:t>
      </w:r>
      <w:r w:rsidR="000B710A" w:rsidRPr="00A65321">
        <w:rPr>
          <w:rFonts w:eastAsia="Lucida Sans Unicode" w:cs="Arial"/>
          <w:lang w:val="en-US"/>
        </w:rPr>
        <w:t xml:space="preserve">semiconductor </w:t>
      </w:r>
      <w:r w:rsidR="000B710A" w:rsidRPr="00A65321">
        <w:rPr>
          <w:rFonts w:eastAsia="Lucida Sans Unicode" w:cs="Arial"/>
          <w:lang w:val="en-US"/>
        </w:rPr>
        <w:lastRenderedPageBreak/>
        <w:t>manufacturing, photonics</w:t>
      </w:r>
      <w:r w:rsidR="00F8698D" w:rsidRPr="00A65321">
        <w:rPr>
          <w:rFonts w:eastAsia="Lucida Sans Unicode" w:cs="Arial"/>
          <w:lang w:val="en-US"/>
        </w:rPr>
        <w:t xml:space="preserve">, </w:t>
      </w:r>
      <w:r w:rsidR="00A65321" w:rsidRPr="00A65321">
        <w:rPr>
          <w:rFonts w:eastAsia="Lucida Sans Unicode" w:cs="Arial"/>
          <w:lang w:val="en-US"/>
        </w:rPr>
        <w:t>and</w:t>
      </w:r>
      <w:r w:rsidR="000B710A" w:rsidRPr="00A65321">
        <w:rPr>
          <w:rFonts w:eastAsia="Lucida Sans Unicode" w:cs="Arial"/>
          <w:lang w:val="en-US"/>
        </w:rPr>
        <w:t xml:space="preserve"> industrial automation</w:t>
      </w:r>
      <w:r w:rsidR="00382DE4" w:rsidRPr="00A65321">
        <w:rPr>
          <w:rFonts w:eastAsia="Lucida Sans Unicode" w:cs="Arial"/>
          <w:lang w:val="en-US"/>
        </w:rPr>
        <w:t>,</w:t>
      </w:r>
      <w:r w:rsidR="00382DE4">
        <w:rPr>
          <w:rFonts w:eastAsia="Lucida Sans Unicode" w:cs="Arial"/>
          <w:lang w:val="en-US"/>
        </w:rPr>
        <w:t>”</w:t>
      </w:r>
      <w:r w:rsidR="00382DE4" w:rsidRPr="00A65321">
        <w:rPr>
          <w:rFonts w:eastAsia="Lucida Sans Unicode" w:cs="Arial"/>
          <w:lang w:val="en-US"/>
        </w:rPr>
        <w:t xml:space="preserve"> </w:t>
      </w:r>
      <w:r w:rsidR="000B710A" w:rsidRPr="00A65321">
        <w:rPr>
          <w:rFonts w:eastAsia="Lucida Sans Unicode" w:cs="Arial"/>
          <w:lang w:val="en-US"/>
        </w:rPr>
        <w:t>emphasizes Andreas Schneider, C</w:t>
      </w:r>
      <w:r w:rsidR="006F7D80" w:rsidRPr="00A65321">
        <w:rPr>
          <w:rFonts w:eastAsia="Lucida Sans Unicode" w:cs="Arial"/>
          <w:lang w:val="en-US"/>
        </w:rPr>
        <w:t>hief Marketing Officer (C</w:t>
      </w:r>
      <w:r w:rsidR="000B710A" w:rsidRPr="00A65321">
        <w:rPr>
          <w:rFonts w:eastAsia="Lucida Sans Unicode" w:cs="Arial"/>
          <w:lang w:val="en-US"/>
        </w:rPr>
        <w:t>MO</w:t>
      </w:r>
      <w:r w:rsidR="006F7D80" w:rsidRPr="00A65321">
        <w:rPr>
          <w:rFonts w:eastAsia="Lucida Sans Unicode" w:cs="Arial"/>
          <w:lang w:val="en-US"/>
        </w:rPr>
        <w:t>)</w:t>
      </w:r>
      <w:r w:rsidR="000B710A" w:rsidRPr="00A65321">
        <w:rPr>
          <w:rFonts w:eastAsia="Lucida Sans Unicode" w:cs="Arial"/>
          <w:lang w:val="en-US"/>
        </w:rPr>
        <w:t xml:space="preserve"> of </w:t>
      </w:r>
      <w:r w:rsidR="00382DE4">
        <w:rPr>
          <w:rFonts w:eastAsia="Lucida Sans Unicode" w:cs="Arial"/>
          <w:lang w:val="en-US"/>
        </w:rPr>
        <w:t xml:space="preserve">the </w:t>
      </w:r>
      <w:r w:rsidR="000B710A" w:rsidRPr="00A65321">
        <w:rPr>
          <w:rFonts w:eastAsia="Lucida Sans Unicode" w:cs="Arial"/>
          <w:lang w:val="en-US"/>
        </w:rPr>
        <w:t>PI Group.</w:t>
      </w:r>
    </w:p>
    <w:p w14:paraId="612D4346" w14:textId="77777777" w:rsidR="000B710A" w:rsidRPr="00A65321" w:rsidRDefault="000B710A" w:rsidP="000B710A">
      <w:pPr>
        <w:spacing w:line="360" w:lineRule="auto"/>
        <w:ind w:right="3401"/>
        <w:rPr>
          <w:rFonts w:eastAsia="Lucida Sans Unicode" w:cs="Arial"/>
          <w:lang w:val="en-US"/>
        </w:rPr>
      </w:pPr>
    </w:p>
    <w:p w14:paraId="728FC28A" w14:textId="77777777" w:rsidR="009B4C59" w:rsidRPr="00A65321" w:rsidRDefault="009B4C59" w:rsidP="00CA5690">
      <w:pPr>
        <w:pStyle w:val="PNZwischenberschrift"/>
        <w:rPr>
          <w:lang w:val="en-US"/>
        </w:rPr>
      </w:pPr>
    </w:p>
    <w:p w14:paraId="72876804" w14:textId="02AA9C38" w:rsidR="009B4C59" w:rsidRPr="00A65321" w:rsidRDefault="009B4C59" w:rsidP="00CA5690">
      <w:pPr>
        <w:pStyle w:val="PNZwischenberschrift"/>
        <w:rPr>
          <w:lang w:val="en-US"/>
        </w:rPr>
      </w:pPr>
      <w:r w:rsidRPr="001A1999">
        <w:rPr>
          <w:noProof/>
          <w:lang w:val="en-US"/>
        </w:rPr>
        <w:drawing>
          <wp:inline distT="0" distB="0" distL="0" distR="0" wp14:anchorId="0F73F18B" wp14:editId="6ADB9037">
            <wp:extent cx="3192115" cy="2132362"/>
            <wp:effectExtent l="0" t="0" r="889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92115" cy="2132362"/>
                    </a:xfrm>
                    <a:prstGeom prst="rect">
                      <a:avLst/>
                    </a:prstGeom>
                  </pic:spPr>
                </pic:pic>
              </a:graphicData>
            </a:graphic>
          </wp:inline>
        </w:drawing>
      </w:r>
    </w:p>
    <w:p w14:paraId="6637CF48" w14:textId="1FDC7311" w:rsidR="00F858E4" w:rsidRPr="00A65321" w:rsidRDefault="00496D6C" w:rsidP="00CA5690">
      <w:pPr>
        <w:pStyle w:val="PNZwischenberschrift"/>
        <w:rPr>
          <w:lang w:val="en-US"/>
        </w:rPr>
      </w:pPr>
      <w:r w:rsidRPr="00A65321">
        <w:rPr>
          <w:lang w:val="en-US"/>
        </w:rPr>
        <w:t>Dror Marom, CEO ACS Motion Control, Dr. Pierre Reinheimer, PI Group Head of TSE EMEA, Jan Suske</w:t>
      </w:r>
      <w:r w:rsidR="00A65321" w:rsidRPr="00A65321">
        <w:rPr>
          <w:lang w:val="en-US"/>
        </w:rPr>
        <w:t xml:space="preserve">, </w:t>
      </w:r>
      <w:r w:rsidRPr="00A65321">
        <w:rPr>
          <w:lang w:val="en-US"/>
        </w:rPr>
        <w:t>Territory Sales Manager Europe ACS Motion Control</w:t>
      </w:r>
      <w:r w:rsidR="00A52F61" w:rsidRPr="00A65321">
        <w:rPr>
          <w:lang w:val="en-US"/>
        </w:rPr>
        <w:t>,</w:t>
      </w:r>
      <w:r w:rsidRPr="00A65321">
        <w:rPr>
          <w:lang w:val="en-US"/>
        </w:rPr>
        <w:t xml:space="preserve"> and Andreas Schneider, CMO PI Group</w:t>
      </w:r>
      <w:r w:rsidR="00382DE4">
        <w:rPr>
          <w:lang w:val="en-US"/>
        </w:rPr>
        <w:t xml:space="preserve"> </w:t>
      </w:r>
      <w:r w:rsidR="00382DE4" w:rsidRPr="00A65321">
        <w:rPr>
          <w:lang w:val="en-US"/>
        </w:rPr>
        <w:t>(from left)</w:t>
      </w:r>
    </w:p>
    <w:p w14:paraId="5EF2B708" w14:textId="77777777" w:rsidR="00F858E4" w:rsidRPr="00A65321" w:rsidRDefault="00F858E4" w:rsidP="00CA5690">
      <w:pPr>
        <w:pStyle w:val="PNZwischenberschrift"/>
        <w:rPr>
          <w:lang w:val="en-US"/>
        </w:rPr>
      </w:pPr>
    </w:p>
    <w:p w14:paraId="03E31695" w14:textId="08B71403" w:rsidR="00236A0C" w:rsidRPr="00A65321" w:rsidRDefault="00236A0C" w:rsidP="00CA5690">
      <w:pPr>
        <w:pStyle w:val="PNZwischenberschrift"/>
        <w:rPr>
          <w:lang w:val="en-US"/>
        </w:rPr>
      </w:pPr>
      <w:r w:rsidRPr="00A65321">
        <w:rPr>
          <w:lang w:val="en-US"/>
        </w:rPr>
        <w:t>PI in Brief</w:t>
      </w:r>
    </w:p>
    <w:p w14:paraId="4FB2A1AE" w14:textId="77777777" w:rsidR="0038687E" w:rsidRPr="00A65321" w:rsidRDefault="0038687E" w:rsidP="00CA5690">
      <w:pPr>
        <w:pStyle w:val="PNZwischenberschrift"/>
        <w:rPr>
          <w:bCs/>
          <w:lang w:val="en-US"/>
        </w:rPr>
      </w:pPr>
      <w:r w:rsidRPr="00A65321">
        <w:rPr>
          <w:lang w:val="en-US"/>
        </w:rPr>
        <w:t>Physik Instrumente (PI Group) in Brief</w:t>
      </w:r>
    </w:p>
    <w:p w14:paraId="12F16927" w14:textId="1768EE7F" w:rsidR="0038687E" w:rsidRPr="00A65321" w:rsidRDefault="0038687E" w:rsidP="00CA5690">
      <w:pPr>
        <w:pStyle w:val="PNTextkrper"/>
        <w:rPr>
          <w:b/>
          <w:bCs/>
          <w:lang w:val="en-US"/>
        </w:rPr>
      </w:pPr>
      <w:r w:rsidRPr="00A65321">
        <w:rPr>
          <w:lang w:val="en-US"/>
        </w:rPr>
        <w:t xml:space="preserve">The PI Group with headquarters in Karlsruhe, Germany, is the market and technology leader for high-precision positioning technology and piezo applications in the market segments Industrial Automation, Semiconductor Industry, Photonics, and Microscopy &amp; Life Sciences. In close cooperation with international customers, PI's approximately 1,500 specialists have been continuously pushing the boundaries of what is technically possible for more than 50 years. Various drive technologies, internally developed sensor technology, electronics, and control technology provide the basis for this. PI’s portfolio ranges from components to subsystems to tailor-made complete solutions. 508 granted and pending patents underline the company's claim to leadership in precision positioning and piezo </w:t>
      </w:r>
      <w:r w:rsidRPr="00A65321">
        <w:rPr>
          <w:lang w:val="en-US"/>
        </w:rPr>
        <w:lastRenderedPageBreak/>
        <w:t>technology. PI operates on a global scale, with nine production sites in Europe, North America, and Asia, as well as sixteen sales and service subsidiaries.</w:t>
      </w:r>
    </w:p>
    <w:p w14:paraId="525BC7F2" w14:textId="77777777" w:rsidR="0038687E" w:rsidRPr="00A65321" w:rsidRDefault="0038687E" w:rsidP="00CA5690">
      <w:pPr>
        <w:pStyle w:val="PNTextkrper"/>
        <w:rPr>
          <w:lang w:val="en-US"/>
        </w:rPr>
      </w:pPr>
    </w:p>
    <w:p w14:paraId="26127365" w14:textId="77777777" w:rsidR="0038687E" w:rsidRPr="00A65321" w:rsidRDefault="0038687E" w:rsidP="00CA5690">
      <w:pPr>
        <w:pStyle w:val="PNTextkrper"/>
        <w:rPr>
          <w:lang w:val="en-US"/>
        </w:rPr>
      </w:pPr>
      <w:r w:rsidRPr="00A65321">
        <w:rPr>
          <w:lang w:val="en-US"/>
        </w:rPr>
        <w:t>For more information, contact:</w:t>
      </w:r>
    </w:p>
    <w:p w14:paraId="2CE1B36C" w14:textId="3CED2975" w:rsidR="0038687E" w:rsidRPr="007B6089" w:rsidRDefault="0038687E" w:rsidP="00CA5690">
      <w:pPr>
        <w:pStyle w:val="PNTextkrper"/>
        <w:rPr>
          <w:rStyle w:val="Hyperlink"/>
        </w:rPr>
      </w:pPr>
      <w:r w:rsidRPr="00884AC1">
        <w:rPr>
          <w:lang w:val="en-US"/>
        </w:rPr>
        <w:t xml:space="preserve">Physik Instrumente (PI) GmbH &amp; Co. </w:t>
      </w:r>
      <w:r w:rsidRPr="007B6089">
        <w:t>KG</w:t>
      </w:r>
      <w:r w:rsidRPr="007B6089">
        <w:br/>
        <w:t xml:space="preserve">Auf der </w:t>
      </w:r>
      <w:r w:rsidR="007B6089" w:rsidRPr="007B6089">
        <w:t>R</w:t>
      </w:r>
      <w:r w:rsidR="007B6089">
        <w:t>ö</w:t>
      </w:r>
      <w:r w:rsidR="007B6089" w:rsidRPr="007B6089">
        <w:t xml:space="preserve">merstrasse </w:t>
      </w:r>
      <w:r w:rsidRPr="007B6089">
        <w:t>1</w:t>
      </w:r>
      <w:r w:rsidRPr="007B6089">
        <w:br/>
        <w:t>76228 Karlsruhe, Germany</w:t>
      </w:r>
      <w:r w:rsidRPr="007B6089">
        <w:br/>
      </w:r>
      <w:hyperlink r:id="rId15" w:history="1">
        <w:r w:rsidRPr="007B6089">
          <w:rPr>
            <w:rStyle w:val="Hyperlink"/>
          </w:rPr>
          <w:t>www.pi.ws</w:t>
        </w:r>
      </w:hyperlink>
    </w:p>
    <w:p w14:paraId="488E9BB0" w14:textId="77777777" w:rsidR="00236A0C" w:rsidRPr="007B6089" w:rsidRDefault="00236A0C" w:rsidP="00CA5690">
      <w:pPr>
        <w:pStyle w:val="PNTextkrper"/>
      </w:pPr>
    </w:p>
    <w:sectPr w:rsidR="00236A0C" w:rsidRPr="007B6089"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2DD62" w14:textId="77777777" w:rsidR="00506503" w:rsidRDefault="00506503" w:rsidP="00133B3E">
      <w:r>
        <w:separator/>
      </w:r>
    </w:p>
  </w:endnote>
  <w:endnote w:type="continuationSeparator" w:id="0">
    <w:p w14:paraId="349677F5" w14:textId="77777777" w:rsidR="00506503" w:rsidRDefault="00506503"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A9461" w14:textId="77777777" w:rsidR="00506503" w:rsidRDefault="00506503" w:rsidP="00133B3E">
      <w:r>
        <w:separator/>
      </w:r>
    </w:p>
  </w:footnote>
  <w:footnote w:type="continuationSeparator" w:id="0">
    <w:p w14:paraId="37F312C2" w14:textId="77777777" w:rsidR="00506503" w:rsidRDefault="00506503"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77777777"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0" type="#_x0000_t75" style="width:1500pt;height:1500pt" o:bullet="t">
        <v:imagedata r:id="rId1" o:title="pi_slogan_2"/>
      </v:shape>
    </w:pict>
  </w:numPicBullet>
  <w:numPicBullet w:numPicBulletId="1">
    <w:pict>
      <v:shape id="_x0000_i1191"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25498"/>
    <w:rsid w:val="0003215E"/>
    <w:rsid w:val="0003565F"/>
    <w:rsid w:val="00041374"/>
    <w:rsid w:val="00045CBB"/>
    <w:rsid w:val="00070E0A"/>
    <w:rsid w:val="00071C55"/>
    <w:rsid w:val="00077F4C"/>
    <w:rsid w:val="00090749"/>
    <w:rsid w:val="00093319"/>
    <w:rsid w:val="000A3E82"/>
    <w:rsid w:val="000A592A"/>
    <w:rsid w:val="000B0363"/>
    <w:rsid w:val="000B0991"/>
    <w:rsid w:val="000B710A"/>
    <w:rsid w:val="000C0DB6"/>
    <w:rsid w:val="000C3556"/>
    <w:rsid w:val="000C5FC8"/>
    <w:rsid w:val="000D0982"/>
    <w:rsid w:val="000E3AD7"/>
    <w:rsid w:val="000F741E"/>
    <w:rsid w:val="00112D96"/>
    <w:rsid w:val="0011523D"/>
    <w:rsid w:val="001270FB"/>
    <w:rsid w:val="00133B3E"/>
    <w:rsid w:val="00136FA4"/>
    <w:rsid w:val="0014358F"/>
    <w:rsid w:val="0016390B"/>
    <w:rsid w:val="001642EC"/>
    <w:rsid w:val="001800C5"/>
    <w:rsid w:val="00184162"/>
    <w:rsid w:val="001852AD"/>
    <w:rsid w:val="00193E31"/>
    <w:rsid w:val="001957EC"/>
    <w:rsid w:val="001A1999"/>
    <w:rsid w:val="001A5EB4"/>
    <w:rsid w:val="001B0993"/>
    <w:rsid w:val="001B28C4"/>
    <w:rsid w:val="001B52B6"/>
    <w:rsid w:val="001C0267"/>
    <w:rsid w:val="001E4820"/>
    <w:rsid w:val="001E7C6A"/>
    <w:rsid w:val="001F6102"/>
    <w:rsid w:val="001F7D69"/>
    <w:rsid w:val="002016D0"/>
    <w:rsid w:val="00211E07"/>
    <w:rsid w:val="00220CE1"/>
    <w:rsid w:val="00224509"/>
    <w:rsid w:val="00230F2B"/>
    <w:rsid w:val="0023373C"/>
    <w:rsid w:val="002340AF"/>
    <w:rsid w:val="00234363"/>
    <w:rsid w:val="00236A0C"/>
    <w:rsid w:val="00261DA6"/>
    <w:rsid w:val="00267934"/>
    <w:rsid w:val="002967E3"/>
    <w:rsid w:val="00296A1E"/>
    <w:rsid w:val="00296E9A"/>
    <w:rsid w:val="0029750E"/>
    <w:rsid w:val="002A41A3"/>
    <w:rsid w:val="002B6505"/>
    <w:rsid w:val="002C1DCA"/>
    <w:rsid w:val="002E1593"/>
    <w:rsid w:val="002F1FB9"/>
    <w:rsid w:val="002F5889"/>
    <w:rsid w:val="00315A40"/>
    <w:rsid w:val="00315CA6"/>
    <w:rsid w:val="003238A9"/>
    <w:rsid w:val="0033179A"/>
    <w:rsid w:val="00344483"/>
    <w:rsid w:val="003469E1"/>
    <w:rsid w:val="0035096A"/>
    <w:rsid w:val="00353FA8"/>
    <w:rsid w:val="003570A9"/>
    <w:rsid w:val="00365A03"/>
    <w:rsid w:val="003761FB"/>
    <w:rsid w:val="0038068C"/>
    <w:rsid w:val="00382DE4"/>
    <w:rsid w:val="0038687E"/>
    <w:rsid w:val="00392265"/>
    <w:rsid w:val="00393E2D"/>
    <w:rsid w:val="003A56FA"/>
    <w:rsid w:val="003A67C1"/>
    <w:rsid w:val="003B11C3"/>
    <w:rsid w:val="003B29C5"/>
    <w:rsid w:val="003B3D60"/>
    <w:rsid w:val="003D1E56"/>
    <w:rsid w:val="003D26AC"/>
    <w:rsid w:val="003D3D77"/>
    <w:rsid w:val="003D4EFF"/>
    <w:rsid w:val="003E47E3"/>
    <w:rsid w:val="0040335D"/>
    <w:rsid w:val="00407564"/>
    <w:rsid w:val="00407C7A"/>
    <w:rsid w:val="00415CB9"/>
    <w:rsid w:val="00421D80"/>
    <w:rsid w:val="00427522"/>
    <w:rsid w:val="0043207F"/>
    <w:rsid w:val="00434937"/>
    <w:rsid w:val="004376C4"/>
    <w:rsid w:val="00454D04"/>
    <w:rsid w:val="0046263F"/>
    <w:rsid w:val="004673B7"/>
    <w:rsid w:val="0047129D"/>
    <w:rsid w:val="00472268"/>
    <w:rsid w:val="004766EB"/>
    <w:rsid w:val="00480805"/>
    <w:rsid w:val="004847CD"/>
    <w:rsid w:val="00496D6C"/>
    <w:rsid w:val="004A173A"/>
    <w:rsid w:val="004A197A"/>
    <w:rsid w:val="004A6316"/>
    <w:rsid w:val="004B30BF"/>
    <w:rsid w:val="004C1718"/>
    <w:rsid w:val="004C3A65"/>
    <w:rsid w:val="004E2CF0"/>
    <w:rsid w:val="004E7B23"/>
    <w:rsid w:val="004E7FDB"/>
    <w:rsid w:val="004F22FD"/>
    <w:rsid w:val="0050058C"/>
    <w:rsid w:val="00500B7E"/>
    <w:rsid w:val="005017B0"/>
    <w:rsid w:val="00506503"/>
    <w:rsid w:val="005204EE"/>
    <w:rsid w:val="005416BA"/>
    <w:rsid w:val="00544FC1"/>
    <w:rsid w:val="005476CB"/>
    <w:rsid w:val="00552024"/>
    <w:rsid w:val="005554CA"/>
    <w:rsid w:val="00566B11"/>
    <w:rsid w:val="005707B2"/>
    <w:rsid w:val="0057487D"/>
    <w:rsid w:val="00593103"/>
    <w:rsid w:val="005D0AEA"/>
    <w:rsid w:val="005D4882"/>
    <w:rsid w:val="005E2418"/>
    <w:rsid w:val="005E6A6B"/>
    <w:rsid w:val="006047DC"/>
    <w:rsid w:val="00605174"/>
    <w:rsid w:val="00614912"/>
    <w:rsid w:val="00635891"/>
    <w:rsid w:val="00637B3F"/>
    <w:rsid w:val="00650293"/>
    <w:rsid w:val="00654A7C"/>
    <w:rsid w:val="006557D8"/>
    <w:rsid w:val="00664492"/>
    <w:rsid w:val="00665140"/>
    <w:rsid w:val="0067450F"/>
    <w:rsid w:val="00680993"/>
    <w:rsid w:val="006874F5"/>
    <w:rsid w:val="006A32D1"/>
    <w:rsid w:val="006A4D0C"/>
    <w:rsid w:val="006B055D"/>
    <w:rsid w:val="006B32FF"/>
    <w:rsid w:val="006C2A7B"/>
    <w:rsid w:val="006D21D5"/>
    <w:rsid w:val="006D4803"/>
    <w:rsid w:val="006E3F42"/>
    <w:rsid w:val="006E52F9"/>
    <w:rsid w:val="006F0928"/>
    <w:rsid w:val="006F12B1"/>
    <w:rsid w:val="006F7D80"/>
    <w:rsid w:val="007159AE"/>
    <w:rsid w:val="0071644E"/>
    <w:rsid w:val="00743692"/>
    <w:rsid w:val="00744D3B"/>
    <w:rsid w:val="00756D84"/>
    <w:rsid w:val="00760297"/>
    <w:rsid w:val="00796976"/>
    <w:rsid w:val="007B1DBB"/>
    <w:rsid w:val="007B6089"/>
    <w:rsid w:val="007B67CA"/>
    <w:rsid w:val="007B7772"/>
    <w:rsid w:val="007C2317"/>
    <w:rsid w:val="007C3194"/>
    <w:rsid w:val="007D2DB1"/>
    <w:rsid w:val="007D42D5"/>
    <w:rsid w:val="007D68C9"/>
    <w:rsid w:val="007E023A"/>
    <w:rsid w:val="00802ABB"/>
    <w:rsid w:val="00802D8C"/>
    <w:rsid w:val="00807BE4"/>
    <w:rsid w:val="008400F2"/>
    <w:rsid w:val="00846D91"/>
    <w:rsid w:val="00852F5A"/>
    <w:rsid w:val="0085385E"/>
    <w:rsid w:val="008748FC"/>
    <w:rsid w:val="00880807"/>
    <w:rsid w:val="008833A7"/>
    <w:rsid w:val="00884AC1"/>
    <w:rsid w:val="00886E6F"/>
    <w:rsid w:val="0088703D"/>
    <w:rsid w:val="008932EF"/>
    <w:rsid w:val="00895969"/>
    <w:rsid w:val="00895E29"/>
    <w:rsid w:val="008A031E"/>
    <w:rsid w:val="008A3B2F"/>
    <w:rsid w:val="008A583A"/>
    <w:rsid w:val="008A5C05"/>
    <w:rsid w:val="008B7840"/>
    <w:rsid w:val="008C29AD"/>
    <w:rsid w:val="008D082A"/>
    <w:rsid w:val="008D7B6C"/>
    <w:rsid w:val="008E4077"/>
    <w:rsid w:val="008F2B72"/>
    <w:rsid w:val="008F3051"/>
    <w:rsid w:val="009005C2"/>
    <w:rsid w:val="0091409C"/>
    <w:rsid w:val="00922FB3"/>
    <w:rsid w:val="009236F0"/>
    <w:rsid w:val="00924E49"/>
    <w:rsid w:val="00925698"/>
    <w:rsid w:val="00925EC2"/>
    <w:rsid w:val="009276B5"/>
    <w:rsid w:val="00943267"/>
    <w:rsid w:val="00943F08"/>
    <w:rsid w:val="009445D8"/>
    <w:rsid w:val="00950E8F"/>
    <w:rsid w:val="00952ACC"/>
    <w:rsid w:val="00967854"/>
    <w:rsid w:val="0097218C"/>
    <w:rsid w:val="00974090"/>
    <w:rsid w:val="00974F76"/>
    <w:rsid w:val="009766F9"/>
    <w:rsid w:val="00996CC1"/>
    <w:rsid w:val="009A0383"/>
    <w:rsid w:val="009A3E80"/>
    <w:rsid w:val="009B33CD"/>
    <w:rsid w:val="009B4C59"/>
    <w:rsid w:val="009C2909"/>
    <w:rsid w:val="009C2EDF"/>
    <w:rsid w:val="009D154D"/>
    <w:rsid w:val="009D21B6"/>
    <w:rsid w:val="009D7B8D"/>
    <w:rsid w:val="009E3998"/>
    <w:rsid w:val="009E4377"/>
    <w:rsid w:val="00A226F7"/>
    <w:rsid w:val="00A32BC6"/>
    <w:rsid w:val="00A37F84"/>
    <w:rsid w:val="00A47185"/>
    <w:rsid w:val="00A5016A"/>
    <w:rsid w:val="00A52A9C"/>
    <w:rsid w:val="00A52F61"/>
    <w:rsid w:val="00A54C03"/>
    <w:rsid w:val="00A65321"/>
    <w:rsid w:val="00A65ED9"/>
    <w:rsid w:val="00A7284B"/>
    <w:rsid w:val="00A8181A"/>
    <w:rsid w:val="00A8219A"/>
    <w:rsid w:val="00AA3A34"/>
    <w:rsid w:val="00AB6FA4"/>
    <w:rsid w:val="00AD402D"/>
    <w:rsid w:val="00AE15F8"/>
    <w:rsid w:val="00AE571A"/>
    <w:rsid w:val="00AE7A69"/>
    <w:rsid w:val="00AF2715"/>
    <w:rsid w:val="00B06A07"/>
    <w:rsid w:val="00B16F3B"/>
    <w:rsid w:val="00B17F3E"/>
    <w:rsid w:val="00B36BFE"/>
    <w:rsid w:val="00B67FA9"/>
    <w:rsid w:val="00B7642B"/>
    <w:rsid w:val="00B80CDD"/>
    <w:rsid w:val="00B81AE5"/>
    <w:rsid w:val="00B86045"/>
    <w:rsid w:val="00B97757"/>
    <w:rsid w:val="00BA744C"/>
    <w:rsid w:val="00BB177F"/>
    <w:rsid w:val="00BB5133"/>
    <w:rsid w:val="00BC10CF"/>
    <w:rsid w:val="00BC4185"/>
    <w:rsid w:val="00BD0FF4"/>
    <w:rsid w:val="00BD2E1B"/>
    <w:rsid w:val="00BF0FDE"/>
    <w:rsid w:val="00BF5766"/>
    <w:rsid w:val="00BF5F60"/>
    <w:rsid w:val="00C065AD"/>
    <w:rsid w:val="00C340AA"/>
    <w:rsid w:val="00C357F5"/>
    <w:rsid w:val="00C473A9"/>
    <w:rsid w:val="00C52619"/>
    <w:rsid w:val="00C6432C"/>
    <w:rsid w:val="00C83DE8"/>
    <w:rsid w:val="00C90265"/>
    <w:rsid w:val="00C902D7"/>
    <w:rsid w:val="00C9609F"/>
    <w:rsid w:val="00CA5690"/>
    <w:rsid w:val="00CA7454"/>
    <w:rsid w:val="00CA7CA3"/>
    <w:rsid w:val="00CB70C5"/>
    <w:rsid w:val="00CC3A6B"/>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74C91"/>
    <w:rsid w:val="00D840D8"/>
    <w:rsid w:val="00D84E87"/>
    <w:rsid w:val="00D8572E"/>
    <w:rsid w:val="00D87DF1"/>
    <w:rsid w:val="00D90719"/>
    <w:rsid w:val="00D97BAB"/>
    <w:rsid w:val="00DA1BE8"/>
    <w:rsid w:val="00DA32F5"/>
    <w:rsid w:val="00DA5DD3"/>
    <w:rsid w:val="00DB0BB7"/>
    <w:rsid w:val="00DB31E5"/>
    <w:rsid w:val="00DB561F"/>
    <w:rsid w:val="00DD243C"/>
    <w:rsid w:val="00E005B0"/>
    <w:rsid w:val="00E22CF7"/>
    <w:rsid w:val="00E24A3F"/>
    <w:rsid w:val="00E36CCA"/>
    <w:rsid w:val="00E36DE6"/>
    <w:rsid w:val="00E435D4"/>
    <w:rsid w:val="00E45214"/>
    <w:rsid w:val="00E5088D"/>
    <w:rsid w:val="00E56CAE"/>
    <w:rsid w:val="00E62B4F"/>
    <w:rsid w:val="00E97FBA"/>
    <w:rsid w:val="00EC72E7"/>
    <w:rsid w:val="00ED1272"/>
    <w:rsid w:val="00EE33A2"/>
    <w:rsid w:val="00EE7C3F"/>
    <w:rsid w:val="00EF0CDA"/>
    <w:rsid w:val="00EF1F33"/>
    <w:rsid w:val="00F0428C"/>
    <w:rsid w:val="00F05120"/>
    <w:rsid w:val="00F05AAE"/>
    <w:rsid w:val="00F05C1E"/>
    <w:rsid w:val="00F06A5D"/>
    <w:rsid w:val="00F1150E"/>
    <w:rsid w:val="00F127DD"/>
    <w:rsid w:val="00F15B53"/>
    <w:rsid w:val="00F26C1A"/>
    <w:rsid w:val="00F442CB"/>
    <w:rsid w:val="00F5215E"/>
    <w:rsid w:val="00F52680"/>
    <w:rsid w:val="00F5636E"/>
    <w:rsid w:val="00F567AB"/>
    <w:rsid w:val="00F72D65"/>
    <w:rsid w:val="00F76995"/>
    <w:rsid w:val="00F858E4"/>
    <w:rsid w:val="00F8698D"/>
    <w:rsid w:val="00F874D9"/>
    <w:rsid w:val="00FA7A52"/>
    <w:rsid w:val="00FB7E57"/>
    <w:rsid w:val="00FC5831"/>
    <w:rsid w:val="00FD2E2B"/>
    <w:rsid w:val="00FE7DB2"/>
    <w:rsid w:val="00FF06AC"/>
    <w:rsid w:val="00FF56C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CA5690"/>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CA5690"/>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 w:type="character" w:customStyle="1" w:styleId="PNTextkrperZchn">
    <w:name w:val="PN_Textkörper Zchn"/>
    <w:link w:val="PNTextkrper"/>
    <w:uiPriority w:val="11"/>
    <w:rsid w:val="00CA5690"/>
    <w:rPr>
      <w:rFonts w:eastAsia="Lucida Sans Unicode"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274551256">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2706419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796094567">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hysikinstrumente.com/en/?_gl=1*1mlffvy*_ga*NDA1MTUwOTcwLjE2NTEwNDUyMDg.*_ga_5LE7T6QFKF*MTY1ODIxODg5OC4xMC4xLjE2NTgyMTg5MTYuMA.."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customXml/itemProps3.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4.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453</Words>
  <Characters>2857</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GuF</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Wiederspahn, Markus</dc:creator>
  <cp:lastModifiedBy>Wiederspahn, Markus</cp:lastModifiedBy>
  <cp:revision>3</cp:revision>
  <cp:lastPrinted>2012-11-29T10:20:00Z</cp:lastPrinted>
  <dcterms:created xsi:type="dcterms:W3CDTF">2023-11-30T15:17:00Z</dcterms:created>
  <dcterms:modified xsi:type="dcterms:W3CDTF">2023-12-01T11:29:00Z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